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1438C" w14:textId="77777777" w:rsidR="002747EC" w:rsidRPr="00491B29" w:rsidRDefault="002747EC" w:rsidP="002747EC">
      <w:pPr>
        <w:rPr>
          <w:rFonts w:eastAsia="Times New Roman" w:cs="Times New Roman"/>
          <w:color w:val="333333"/>
          <w:sz w:val="16"/>
          <w:szCs w:val="16"/>
        </w:rPr>
      </w:pPr>
    </w:p>
    <w:p w14:paraId="3DD95655" w14:textId="77777777" w:rsidR="002747EC" w:rsidRPr="002747EC" w:rsidRDefault="002747EC" w:rsidP="002747EC">
      <w:pPr>
        <w:rPr>
          <w:rFonts w:eastAsia="Times New Roman" w:cs="Times New Roman"/>
          <w:color w:val="333333"/>
          <w:szCs w:val="24"/>
        </w:rPr>
      </w:pPr>
      <w:r w:rsidRPr="002747EC">
        <w:rPr>
          <w:rFonts w:eastAsia="Times New Roman" w:cs="Times New Roman"/>
          <w:b/>
          <w:bCs/>
          <w:color w:val="333333"/>
          <w:szCs w:val="24"/>
        </w:rPr>
        <w:t>Mission Statement:</w:t>
      </w:r>
      <w:r w:rsidRPr="002747EC">
        <w:rPr>
          <w:rFonts w:eastAsia="Times New Roman" w:cs="Times New Roman"/>
          <w:color w:val="333333"/>
          <w:szCs w:val="24"/>
        </w:rPr>
        <w:t> Epsilon Sigma Phi (ESP) is dedicated to fostering standards of excellence in the Extension System and developing the Extension profession and professional.</w:t>
      </w:r>
    </w:p>
    <w:p w14:paraId="55D1DA1D" w14:textId="77777777" w:rsidR="002747EC" w:rsidRPr="002747EC" w:rsidRDefault="002747EC" w:rsidP="00EC6C35">
      <w:pPr>
        <w:spacing w:before="240"/>
        <w:rPr>
          <w:rFonts w:eastAsia="Times New Roman" w:cs="Times New Roman"/>
          <w:color w:val="333333"/>
          <w:szCs w:val="24"/>
        </w:rPr>
      </w:pPr>
      <w:r w:rsidRPr="002747EC">
        <w:rPr>
          <w:rFonts w:eastAsia="Times New Roman" w:cs="Times New Roman"/>
          <w:b/>
          <w:bCs/>
          <w:color w:val="333333"/>
          <w:szCs w:val="24"/>
        </w:rPr>
        <w:t>Vision Statement: </w:t>
      </w:r>
      <w:r w:rsidRPr="002747EC">
        <w:rPr>
          <w:rFonts w:eastAsia="Times New Roman" w:cs="Times New Roman"/>
          <w:color w:val="333333"/>
          <w:szCs w:val="24"/>
        </w:rPr>
        <w:t>Epsilon Sigma Phi leads the Extension System in promoting and supporting professionalism in Extension.</w:t>
      </w:r>
    </w:p>
    <w:p w14:paraId="6EA95F34" w14:textId="65A2E8A3" w:rsidR="006C7E11" w:rsidRPr="004D1E75" w:rsidRDefault="0088661E" w:rsidP="00EC6C35">
      <w:pPr>
        <w:spacing w:before="240"/>
        <w:rPr>
          <w:sz w:val="28"/>
          <w:szCs w:val="28"/>
        </w:rPr>
      </w:pPr>
      <w:r>
        <w:rPr>
          <w:iCs/>
          <w:color w:val="000000"/>
          <w:szCs w:val="24"/>
        </w:rPr>
        <w:t>With the relaxation of many of the Covid restrictions, we are happy to announce that i</w:t>
      </w:r>
      <w:r w:rsidR="006C7E11" w:rsidRPr="004D1E75">
        <w:rPr>
          <w:iCs/>
          <w:color w:val="000000"/>
          <w:szCs w:val="24"/>
        </w:rPr>
        <w:t xml:space="preserve">n keeping with the above statements, Epsilon Sigma Phi </w:t>
      </w:r>
      <w:r w:rsidR="00507834">
        <w:rPr>
          <w:iCs/>
          <w:color w:val="000000"/>
          <w:szCs w:val="24"/>
        </w:rPr>
        <w:t xml:space="preserve">- </w:t>
      </w:r>
      <w:r w:rsidR="006C7E11" w:rsidRPr="004D1E75">
        <w:rPr>
          <w:iCs/>
          <w:color w:val="000000"/>
          <w:szCs w:val="24"/>
        </w:rPr>
        <w:t>Alp</w:t>
      </w:r>
      <w:r w:rsidR="00637EB1">
        <w:rPr>
          <w:iCs/>
          <w:color w:val="000000"/>
          <w:szCs w:val="24"/>
        </w:rPr>
        <w:t>h</w:t>
      </w:r>
      <w:r w:rsidR="006C7E11" w:rsidRPr="004D1E75">
        <w:rPr>
          <w:iCs/>
          <w:color w:val="000000"/>
          <w:szCs w:val="24"/>
        </w:rPr>
        <w:t xml:space="preserve">a Psi Chapter </w:t>
      </w:r>
      <w:r>
        <w:rPr>
          <w:iCs/>
          <w:color w:val="000000"/>
          <w:szCs w:val="24"/>
        </w:rPr>
        <w:t xml:space="preserve">is </w:t>
      </w:r>
      <w:r w:rsidR="0032009C">
        <w:rPr>
          <w:iCs/>
          <w:color w:val="000000"/>
          <w:szCs w:val="24"/>
        </w:rPr>
        <w:t>“</w:t>
      </w:r>
      <w:r>
        <w:rPr>
          <w:iCs/>
          <w:color w:val="000000"/>
          <w:szCs w:val="24"/>
        </w:rPr>
        <w:t>re-</w:t>
      </w:r>
      <w:r w:rsidR="0032009C">
        <w:rPr>
          <w:iCs/>
          <w:color w:val="000000"/>
          <w:szCs w:val="24"/>
        </w:rPr>
        <w:t>awakening”</w:t>
      </w:r>
      <w:r>
        <w:rPr>
          <w:iCs/>
          <w:color w:val="000000"/>
          <w:szCs w:val="24"/>
        </w:rPr>
        <w:t xml:space="preserve"> its scholarship program for 2021. While we are disappointed that many of the usual opportunities for professional development such as </w:t>
      </w:r>
      <w:r w:rsidR="00507834">
        <w:rPr>
          <w:iCs/>
          <w:color w:val="000000"/>
          <w:szCs w:val="24"/>
        </w:rPr>
        <w:t xml:space="preserve">the </w:t>
      </w:r>
      <w:r>
        <w:rPr>
          <w:iCs/>
          <w:color w:val="000000"/>
          <w:szCs w:val="24"/>
        </w:rPr>
        <w:t>Extension Leadership Conference</w:t>
      </w:r>
      <w:r w:rsidR="00507834">
        <w:rPr>
          <w:iCs/>
          <w:color w:val="000000"/>
          <w:szCs w:val="24"/>
        </w:rPr>
        <w:t xml:space="preserve"> (JCEP)</w:t>
      </w:r>
      <w:r>
        <w:rPr>
          <w:iCs/>
          <w:color w:val="000000"/>
          <w:szCs w:val="24"/>
        </w:rPr>
        <w:t xml:space="preserve">, PILD – Public Issues Leadership trip, and the International Study Tour were not available during the crisis. However, the good news is that the ESP National Conference will be held both in-person and virtually in October. </w:t>
      </w:r>
      <w:r w:rsidR="006C7E11" w:rsidRPr="004D1E75">
        <w:rPr>
          <w:iCs/>
          <w:color w:val="000000"/>
          <w:szCs w:val="24"/>
        </w:rPr>
        <w:t xml:space="preserve">will </w:t>
      </w:r>
      <w:r w:rsidR="00637EB1">
        <w:rPr>
          <w:iCs/>
          <w:color w:val="000000"/>
          <w:szCs w:val="24"/>
        </w:rPr>
        <w:t>award</w:t>
      </w:r>
      <w:r w:rsidR="006C7E11" w:rsidRPr="004D1E75">
        <w:rPr>
          <w:iCs/>
          <w:color w:val="000000"/>
          <w:szCs w:val="24"/>
        </w:rPr>
        <w:t xml:space="preserve"> </w:t>
      </w:r>
      <w:r>
        <w:rPr>
          <w:iCs/>
          <w:color w:val="000000"/>
          <w:szCs w:val="24"/>
        </w:rPr>
        <w:t xml:space="preserve">up to </w:t>
      </w:r>
      <w:r w:rsidR="004D1E75">
        <w:rPr>
          <w:iCs/>
          <w:color w:val="000000"/>
          <w:szCs w:val="24"/>
        </w:rPr>
        <w:t>four</w:t>
      </w:r>
      <w:r w:rsidR="006C7E11" w:rsidRPr="004D1E75">
        <w:rPr>
          <w:iCs/>
          <w:color w:val="000000"/>
          <w:szCs w:val="24"/>
        </w:rPr>
        <w:t xml:space="preserve"> scholarships</w:t>
      </w:r>
      <w:r w:rsidR="004D1E75">
        <w:rPr>
          <w:iCs/>
          <w:color w:val="000000"/>
          <w:szCs w:val="24"/>
        </w:rPr>
        <w:t xml:space="preserve"> </w:t>
      </w:r>
      <w:r w:rsidR="00507834">
        <w:rPr>
          <w:iCs/>
          <w:color w:val="000000"/>
          <w:szCs w:val="24"/>
        </w:rPr>
        <w:t xml:space="preserve">($500 max./scholarship) </w:t>
      </w:r>
      <w:r w:rsidR="00637EB1">
        <w:rPr>
          <w:iCs/>
          <w:color w:val="000000"/>
          <w:szCs w:val="24"/>
        </w:rPr>
        <w:t>to</w:t>
      </w:r>
      <w:r w:rsidR="004D1E75">
        <w:rPr>
          <w:iCs/>
          <w:color w:val="000000"/>
          <w:szCs w:val="24"/>
        </w:rPr>
        <w:t xml:space="preserve"> ESP Members</w:t>
      </w:r>
      <w:r>
        <w:rPr>
          <w:iCs/>
          <w:color w:val="000000"/>
          <w:szCs w:val="24"/>
        </w:rPr>
        <w:t xml:space="preserve"> to attend the ESP National Conference</w:t>
      </w:r>
      <w:r w:rsidR="006C7E11" w:rsidRPr="004D1E75">
        <w:rPr>
          <w:iCs/>
          <w:color w:val="000000"/>
          <w:szCs w:val="24"/>
        </w:rPr>
        <w:t xml:space="preserve">.  Priority will be given to </w:t>
      </w:r>
      <w:r w:rsidR="004D1E75">
        <w:rPr>
          <w:iCs/>
          <w:color w:val="000000"/>
          <w:szCs w:val="24"/>
        </w:rPr>
        <w:t>ESP</w:t>
      </w:r>
      <w:r w:rsidR="006C7E11" w:rsidRPr="004D1E75">
        <w:rPr>
          <w:iCs/>
          <w:color w:val="000000"/>
          <w:szCs w:val="24"/>
        </w:rPr>
        <w:t xml:space="preserve"> members that have been active in the association </w:t>
      </w:r>
      <w:r w:rsidR="004D1E75">
        <w:rPr>
          <w:iCs/>
          <w:color w:val="000000"/>
          <w:szCs w:val="24"/>
        </w:rPr>
        <w:t>and</w:t>
      </w:r>
      <w:r w:rsidR="006C7E11" w:rsidRPr="004D1E75">
        <w:rPr>
          <w:iCs/>
          <w:color w:val="000000"/>
          <w:szCs w:val="24"/>
        </w:rPr>
        <w:t xml:space="preserve"> meet the following criteria:</w:t>
      </w:r>
    </w:p>
    <w:p w14:paraId="72B63178" w14:textId="4CE56AB2" w:rsidR="006C7E11" w:rsidRDefault="006C7E11" w:rsidP="006C7E11">
      <w:pPr>
        <w:pStyle w:val="ListParagraph"/>
        <w:widowControl w:val="0"/>
        <w:numPr>
          <w:ilvl w:val="0"/>
          <w:numId w:val="1"/>
        </w:numPr>
        <w:tabs>
          <w:tab w:val="num" w:pos="360"/>
        </w:tabs>
        <w:autoSpaceDE w:val="0"/>
        <w:autoSpaceDN w:val="0"/>
        <w:adjustRightInd w:val="0"/>
        <w:spacing w:before="0" w:after="0" w:line="256" w:lineRule="auto"/>
        <w:ind w:left="360" w:firstLine="0"/>
        <w:rPr>
          <w:rFonts w:cs="Times New Roman"/>
          <w:iCs/>
          <w:color w:val="000000"/>
          <w:szCs w:val="24"/>
        </w:rPr>
      </w:pPr>
      <w:r>
        <w:rPr>
          <w:rFonts w:cs="Times New Roman"/>
          <w:iCs/>
          <w:color w:val="000000"/>
        </w:rPr>
        <w:t>Presenter</w:t>
      </w:r>
      <w:r w:rsidR="004D1E75">
        <w:rPr>
          <w:rFonts w:cs="Times New Roman"/>
          <w:iCs/>
          <w:color w:val="000000"/>
        </w:rPr>
        <w:t xml:space="preserve"> at </w:t>
      </w:r>
      <w:r w:rsidR="0088661E">
        <w:rPr>
          <w:rFonts w:cs="Times New Roman"/>
          <w:iCs/>
          <w:color w:val="000000"/>
        </w:rPr>
        <w:t>the ESP National Conference</w:t>
      </w:r>
    </w:p>
    <w:p w14:paraId="5294B1DE" w14:textId="77777777" w:rsidR="006C7E11" w:rsidRDefault="004D1E75" w:rsidP="006C7E11">
      <w:pPr>
        <w:pStyle w:val="ListParagraph"/>
        <w:widowControl w:val="0"/>
        <w:numPr>
          <w:ilvl w:val="0"/>
          <w:numId w:val="1"/>
        </w:numPr>
        <w:tabs>
          <w:tab w:val="num" w:pos="360"/>
        </w:tabs>
        <w:autoSpaceDE w:val="0"/>
        <w:autoSpaceDN w:val="0"/>
        <w:adjustRightInd w:val="0"/>
        <w:spacing w:before="0" w:after="0" w:line="256" w:lineRule="auto"/>
        <w:ind w:left="360" w:firstLine="0"/>
        <w:rPr>
          <w:rFonts w:cs="Times New Roman"/>
          <w:iCs/>
          <w:color w:val="000000"/>
        </w:rPr>
      </w:pPr>
      <w:r>
        <w:rPr>
          <w:rFonts w:cs="Times New Roman"/>
          <w:iCs/>
          <w:color w:val="000000"/>
        </w:rPr>
        <w:t>I</w:t>
      </w:r>
      <w:r w:rsidR="006C7E11">
        <w:rPr>
          <w:rFonts w:cs="Times New Roman"/>
          <w:iCs/>
          <w:color w:val="000000"/>
        </w:rPr>
        <w:t xml:space="preserve">nvolvement on </w:t>
      </w:r>
      <w:r w:rsidR="00637EB1">
        <w:rPr>
          <w:rFonts w:cs="Times New Roman"/>
          <w:iCs/>
          <w:color w:val="000000"/>
        </w:rPr>
        <w:t>an ESP committee or has/currently serves</w:t>
      </w:r>
      <w:r w:rsidR="00870CAF">
        <w:rPr>
          <w:rFonts w:cs="Times New Roman"/>
          <w:iCs/>
          <w:color w:val="000000"/>
        </w:rPr>
        <w:t xml:space="preserve"> </w:t>
      </w:r>
      <w:r w:rsidR="00637EB1">
        <w:rPr>
          <w:rFonts w:cs="Times New Roman"/>
          <w:iCs/>
          <w:color w:val="000000"/>
        </w:rPr>
        <w:t>on the</w:t>
      </w:r>
      <w:r w:rsidR="00870CAF">
        <w:rPr>
          <w:rFonts w:cs="Times New Roman"/>
          <w:iCs/>
          <w:color w:val="000000"/>
        </w:rPr>
        <w:t xml:space="preserve"> </w:t>
      </w:r>
      <w:r w:rsidR="00637EB1">
        <w:rPr>
          <w:rFonts w:cs="Times New Roman"/>
          <w:iCs/>
          <w:color w:val="000000"/>
        </w:rPr>
        <w:t>B</w:t>
      </w:r>
      <w:r w:rsidR="00870CAF">
        <w:rPr>
          <w:rFonts w:cs="Times New Roman"/>
          <w:iCs/>
          <w:color w:val="000000"/>
        </w:rPr>
        <w:t xml:space="preserve">oard </w:t>
      </w:r>
    </w:p>
    <w:p w14:paraId="2D78736E" w14:textId="7C9B7DE0" w:rsidR="006C7E11" w:rsidRDefault="006C7E11" w:rsidP="006C7E11">
      <w:pPr>
        <w:pStyle w:val="ListParagraph"/>
        <w:widowControl w:val="0"/>
        <w:numPr>
          <w:ilvl w:val="0"/>
          <w:numId w:val="1"/>
        </w:numPr>
        <w:tabs>
          <w:tab w:val="num" w:pos="360"/>
        </w:tabs>
        <w:autoSpaceDE w:val="0"/>
        <w:autoSpaceDN w:val="0"/>
        <w:adjustRightInd w:val="0"/>
        <w:spacing w:before="0" w:after="0" w:line="256" w:lineRule="auto"/>
        <w:ind w:left="360" w:firstLine="0"/>
        <w:rPr>
          <w:rFonts w:cs="Times New Roman"/>
          <w:iCs/>
          <w:color w:val="000000"/>
        </w:rPr>
      </w:pPr>
      <w:r>
        <w:rPr>
          <w:rFonts w:cs="Times New Roman"/>
          <w:iCs/>
          <w:color w:val="000000"/>
        </w:rPr>
        <w:t xml:space="preserve">First time attendee </w:t>
      </w:r>
      <w:r w:rsidR="00637EB1">
        <w:rPr>
          <w:rFonts w:cs="Times New Roman"/>
          <w:iCs/>
          <w:color w:val="000000"/>
        </w:rPr>
        <w:t>of</w:t>
      </w:r>
      <w:r>
        <w:rPr>
          <w:rFonts w:cs="Times New Roman"/>
          <w:iCs/>
          <w:color w:val="000000"/>
        </w:rPr>
        <w:t xml:space="preserve"> </w:t>
      </w:r>
      <w:r w:rsidR="004D1E75">
        <w:rPr>
          <w:rFonts w:cs="Times New Roman"/>
          <w:iCs/>
          <w:color w:val="000000"/>
        </w:rPr>
        <w:t>ESP National C</w:t>
      </w:r>
      <w:r>
        <w:rPr>
          <w:rFonts w:cs="Times New Roman"/>
          <w:iCs/>
          <w:color w:val="000000"/>
        </w:rPr>
        <w:t>onference</w:t>
      </w:r>
    </w:p>
    <w:p w14:paraId="00F11E61" w14:textId="77777777" w:rsidR="006C7E11" w:rsidRPr="00507834" w:rsidRDefault="006C7E11" w:rsidP="006C7E11">
      <w:pPr>
        <w:pStyle w:val="ListParagraph"/>
        <w:widowControl w:val="0"/>
        <w:autoSpaceDE w:val="0"/>
        <w:autoSpaceDN w:val="0"/>
        <w:adjustRightInd w:val="0"/>
        <w:spacing w:line="256" w:lineRule="auto"/>
        <w:ind w:left="0"/>
        <w:rPr>
          <w:rFonts w:eastAsia="Times New Roman"/>
          <w:szCs w:val="24"/>
        </w:rPr>
      </w:pPr>
    </w:p>
    <w:p w14:paraId="57E6A6B5" w14:textId="623928E1" w:rsidR="006C7E11" w:rsidRPr="00507834" w:rsidRDefault="00507834" w:rsidP="006C7E11">
      <w:pPr>
        <w:pStyle w:val="ListParagraph"/>
        <w:widowControl w:val="0"/>
        <w:autoSpaceDE w:val="0"/>
        <w:autoSpaceDN w:val="0"/>
        <w:adjustRightInd w:val="0"/>
        <w:spacing w:line="256" w:lineRule="auto"/>
        <w:ind w:left="0"/>
        <w:rPr>
          <w:rFonts w:eastAsia="Times New Roman"/>
          <w:szCs w:val="24"/>
        </w:rPr>
      </w:pPr>
      <w:r>
        <w:rPr>
          <w:rFonts w:eastAsia="Times New Roman"/>
          <w:szCs w:val="24"/>
        </w:rPr>
        <w:t>The national conference will be held October 25-28, 2021, in Savannah, Georgia.</w:t>
      </w:r>
      <w:r w:rsidR="00AA2833">
        <w:rPr>
          <w:rFonts w:eastAsia="Times New Roman"/>
          <w:szCs w:val="24"/>
        </w:rPr>
        <w:t xml:space="preserve"> </w:t>
      </w:r>
      <w:r w:rsidR="00AA2833" w:rsidRPr="00AA2833">
        <w:rPr>
          <w:rFonts w:eastAsia="Times New Roman"/>
          <w:szCs w:val="24"/>
        </w:rPr>
        <w:t>The conference will be held at </w:t>
      </w:r>
      <w:hyperlink r:id="rId11" w:history="1">
        <w:r w:rsidR="00AA2833" w:rsidRPr="00AA2833">
          <w:rPr>
            <w:rStyle w:val="Hyperlink"/>
            <w:rFonts w:eastAsia="Times New Roman"/>
            <w:b/>
            <w:bCs/>
            <w:szCs w:val="24"/>
          </w:rPr>
          <w:t>The DeSoto Savannah</w:t>
        </w:r>
      </w:hyperlink>
      <w:r w:rsidR="00AA2833" w:rsidRPr="00AA2833">
        <w:rPr>
          <w:rFonts w:eastAsia="Times New Roman"/>
          <w:szCs w:val="24"/>
        </w:rPr>
        <w:t>, an historic property overlooking Madison Square in the heart of Savannah's Historic District.</w:t>
      </w:r>
      <w:r w:rsidR="00AA2833">
        <w:rPr>
          <w:rFonts w:eastAsia="Times New Roman"/>
          <w:szCs w:val="24"/>
        </w:rPr>
        <w:t xml:space="preserve"> A unique aspect of the conference this year is that you can attend in-person or virtually. The meeting is a great opportunity to learn about recent developments in Extension and meet colleagues from other states with whom you can exchange ideas. For more information on the meeting, and to register, click on this link: </w:t>
      </w:r>
      <w:hyperlink r:id="rId12" w:history="1">
        <w:r w:rsidR="00AA2833" w:rsidRPr="00AA2833">
          <w:rPr>
            <w:rStyle w:val="Hyperlink"/>
            <w:rFonts w:eastAsia="Times New Roman"/>
            <w:szCs w:val="24"/>
          </w:rPr>
          <w:t>https://espnational.org/2021-ESP-National-Conference</w:t>
        </w:r>
      </w:hyperlink>
      <w:r w:rsidR="00AA2833">
        <w:rPr>
          <w:rFonts w:eastAsia="Times New Roman"/>
          <w:szCs w:val="24"/>
        </w:rPr>
        <w:t>.</w:t>
      </w:r>
      <w:r w:rsidR="006F7C8F">
        <w:rPr>
          <w:rFonts w:eastAsia="Times New Roman"/>
          <w:szCs w:val="24"/>
        </w:rPr>
        <w:t xml:space="preserve"> Be sure to act soon…early bird registration ends August 31</w:t>
      </w:r>
      <w:r w:rsidR="006F7C8F" w:rsidRPr="006F7C8F">
        <w:rPr>
          <w:rFonts w:eastAsia="Times New Roman"/>
          <w:szCs w:val="24"/>
          <w:vertAlign w:val="superscript"/>
        </w:rPr>
        <w:t>st</w:t>
      </w:r>
      <w:r w:rsidR="006F7C8F">
        <w:rPr>
          <w:rFonts w:eastAsia="Times New Roman"/>
          <w:szCs w:val="24"/>
        </w:rPr>
        <w:t>.</w:t>
      </w:r>
    </w:p>
    <w:p w14:paraId="469664D1" w14:textId="48C46EB2" w:rsidR="006C7E11" w:rsidRPr="00AA2833" w:rsidRDefault="00AA2833" w:rsidP="006C7E11">
      <w:pPr>
        <w:rPr>
          <w:rFonts w:ascii="Arial" w:eastAsia="Times New Roman" w:hAnsi="Arial" w:cs="Arial"/>
          <w:color w:val="0000FF"/>
          <w:sz w:val="20"/>
          <w:szCs w:val="20"/>
          <w:u w:val="single"/>
        </w:rPr>
      </w:pPr>
      <w:r>
        <w:rPr>
          <w:rFonts w:eastAsia="Times New Roman"/>
          <w:szCs w:val="24"/>
        </w:rPr>
        <w:t>To apply for a scholarship, complete the application, starting on the next page, and s</w:t>
      </w:r>
      <w:r w:rsidR="0061053B">
        <w:rPr>
          <w:rFonts w:eastAsia="Times New Roman"/>
          <w:szCs w:val="24"/>
        </w:rPr>
        <w:t xml:space="preserve">ubmit </w:t>
      </w:r>
      <w:r>
        <w:rPr>
          <w:rFonts w:eastAsia="Times New Roman"/>
          <w:szCs w:val="24"/>
        </w:rPr>
        <w:t xml:space="preserve">it to </w:t>
      </w:r>
      <w:r w:rsidR="00507834">
        <w:rPr>
          <w:rFonts w:eastAsia="Times New Roman"/>
          <w:szCs w:val="24"/>
        </w:rPr>
        <w:t>Brian Klatt</w:t>
      </w:r>
      <w:r w:rsidR="004058BA">
        <w:rPr>
          <w:rFonts w:eastAsia="Times New Roman"/>
          <w:szCs w:val="24"/>
        </w:rPr>
        <w:t>, ESP Past President</w:t>
      </w:r>
      <w:r w:rsidR="0098102B">
        <w:rPr>
          <w:rFonts w:eastAsia="Times New Roman"/>
          <w:szCs w:val="24"/>
        </w:rPr>
        <w:t xml:space="preserve"> at: </w:t>
      </w:r>
      <w:hyperlink r:id="rId13" w:history="1">
        <w:r w:rsidRPr="00AA2833">
          <w:rPr>
            <w:rFonts w:ascii="Arial" w:eastAsia="Times New Roman" w:hAnsi="Arial" w:cs="Arial"/>
            <w:color w:val="0000FF"/>
            <w:sz w:val="20"/>
            <w:szCs w:val="20"/>
            <w:u w:val="single"/>
          </w:rPr>
          <w:t>klattb@msu.edu</w:t>
        </w:r>
      </w:hyperlink>
      <w:r w:rsidR="00507834">
        <w:rPr>
          <w:rFonts w:eastAsia="Times New Roman"/>
          <w:szCs w:val="24"/>
        </w:rPr>
        <w:t>.</w:t>
      </w:r>
    </w:p>
    <w:p w14:paraId="12A67175" w14:textId="77777777" w:rsidR="002747EC" w:rsidRPr="00491B29" w:rsidRDefault="002747EC" w:rsidP="002747EC">
      <w:pPr>
        <w:rPr>
          <w:rFonts w:eastAsia="Times New Roman" w:cs="Times New Roman"/>
          <w:color w:val="333333"/>
          <w:sz w:val="16"/>
          <w:szCs w:val="16"/>
          <w:lang w:val="en-GB"/>
        </w:rPr>
      </w:pPr>
    </w:p>
    <w:p w14:paraId="0F93D541" w14:textId="77777777" w:rsidR="00AA2833" w:rsidRDefault="00AA2833">
      <w:pPr>
        <w:rPr>
          <w:i/>
          <w:iCs/>
          <w:color w:val="000000"/>
        </w:rPr>
      </w:pPr>
      <w:r>
        <w:rPr>
          <w:i/>
          <w:iCs/>
          <w:color w:val="000000"/>
        </w:rPr>
        <w:br w:type="page"/>
      </w:r>
    </w:p>
    <w:p w14:paraId="12B7DDDD" w14:textId="77777777" w:rsidR="00AA2833" w:rsidRDefault="00AA2833" w:rsidP="00EC1EB3">
      <w:pPr>
        <w:rPr>
          <w:i/>
          <w:iCs/>
          <w:color w:val="000000"/>
        </w:rPr>
      </w:pPr>
    </w:p>
    <w:p w14:paraId="4FDB03B3" w14:textId="3568DB75" w:rsidR="00EC1EB3" w:rsidRDefault="00EC1EB3" w:rsidP="00EC1EB3">
      <w:pPr>
        <w:rPr>
          <w:color w:val="333333"/>
          <w:lang w:val="en-GB"/>
        </w:rPr>
      </w:pPr>
      <w:r>
        <w:rPr>
          <w:i/>
          <w:iCs/>
          <w:color w:val="000000"/>
        </w:rPr>
        <w:t>Note:  This professional</w:t>
      </w:r>
      <w:r w:rsidR="00074BF6">
        <w:rPr>
          <w:i/>
          <w:iCs/>
          <w:color w:val="000000"/>
        </w:rPr>
        <w:t xml:space="preserve"> development</w:t>
      </w:r>
      <w:r>
        <w:rPr>
          <w:i/>
          <w:iCs/>
          <w:color w:val="000000"/>
        </w:rPr>
        <w:t xml:space="preserve"> scholarship will serve as a reimbursement upon </w:t>
      </w:r>
      <w:r w:rsidR="00AF1DC5">
        <w:rPr>
          <w:i/>
          <w:iCs/>
          <w:color w:val="000000"/>
        </w:rPr>
        <w:t>full attendance</w:t>
      </w:r>
      <w:r>
        <w:rPr>
          <w:i/>
          <w:iCs/>
          <w:color w:val="000000"/>
        </w:rPr>
        <w:t xml:space="preserve"> of the conference or study tour</w:t>
      </w:r>
      <w:r w:rsidR="00D23331">
        <w:rPr>
          <w:i/>
          <w:iCs/>
          <w:color w:val="000000"/>
        </w:rPr>
        <w:t>,</w:t>
      </w:r>
      <w:r>
        <w:rPr>
          <w:i/>
          <w:iCs/>
          <w:color w:val="000000"/>
        </w:rPr>
        <w:t xml:space="preserve"> with receipts provided.  </w:t>
      </w:r>
    </w:p>
    <w:p w14:paraId="2029CA3D" w14:textId="77777777" w:rsidR="006C7E11" w:rsidRDefault="006C7E11" w:rsidP="002747EC">
      <w:pPr>
        <w:rPr>
          <w:rFonts w:eastAsia="Times New Roman" w:cs="Times New Roman"/>
          <w:color w:val="333333"/>
          <w:szCs w:val="24"/>
          <w:lang w:val="en-GB"/>
        </w:rPr>
      </w:pPr>
    </w:p>
    <w:p w14:paraId="08542053" w14:textId="61186805" w:rsidR="00676AAB" w:rsidRPr="000E40D6" w:rsidRDefault="00EC6C35" w:rsidP="009E6C85">
      <w:pPr>
        <w:shd w:val="clear" w:color="auto" w:fill="FFFFFF"/>
        <w:spacing w:before="0" w:after="0"/>
        <w:rPr>
          <w:rFonts w:eastAsia="Times New Roman" w:cs="Times New Roman"/>
          <w:szCs w:val="24"/>
        </w:rPr>
      </w:pPr>
      <w:r>
        <w:rPr>
          <w:rFonts w:eastAsia="Times New Roman" w:cs="Times New Roman"/>
          <w:szCs w:val="24"/>
        </w:rPr>
        <w:t>Applicant</w:t>
      </w:r>
      <w:r w:rsidR="00676AAB" w:rsidRPr="000E40D6">
        <w:rPr>
          <w:rFonts w:eastAsia="Times New Roman" w:cs="Times New Roman"/>
          <w:szCs w:val="24"/>
        </w:rPr>
        <w:t xml:space="preserve"> </w:t>
      </w:r>
      <w:r w:rsidR="004C6DDC" w:rsidRPr="000E40D6">
        <w:rPr>
          <w:rFonts w:eastAsia="Times New Roman" w:cs="Times New Roman"/>
          <w:szCs w:val="24"/>
        </w:rPr>
        <w:t xml:space="preserve">Full </w:t>
      </w:r>
      <w:r w:rsidR="00676AAB" w:rsidRPr="000E40D6">
        <w:rPr>
          <w:rFonts w:eastAsia="Times New Roman" w:cs="Times New Roman"/>
          <w:szCs w:val="24"/>
        </w:rPr>
        <w:t>Name</w:t>
      </w:r>
      <w:r w:rsidR="00390C39" w:rsidRPr="000E40D6">
        <w:rPr>
          <w:rFonts w:eastAsia="Times New Roman" w:cs="Times New Roman"/>
          <w:szCs w:val="24"/>
        </w:rPr>
        <w:t>:</w:t>
      </w:r>
      <w:r w:rsidR="009D07CA" w:rsidRPr="000E40D6">
        <w:rPr>
          <w:rFonts w:eastAsia="Times New Roman" w:cs="Times New Roman"/>
          <w:szCs w:val="24"/>
        </w:rPr>
        <w:t xml:space="preserve"> </w:t>
      </w:r>
      <w:r w:rsidR="009D07CA" w:rsidRPr="000E40D6">
        <w:rPr>
          <w:rFonts w:eastAsia="Times New Roman" w:cs="Times New Roman"/>
          <w:szCs w:val="24"/>
        </w:rPr>
        <w:tab/>
        <w:t xml:space="preserve"> </w:t>
      </w:r>
      <w:r w:rsidR="009D07CA" w:rsidRPr="000E40D6">
        <w:rPr>
          <w:rFonts w:eastAsia="Times New Roman" w:cs="Times New Roman"/>
          <w:szCs w:val="24"/>
        </w:rPr>
        <w:object w:dxaOrig="1440" w:dyaOrig="1440" w14:anchorId="6B19F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62pt;height:18pt" o:ole="">
            <v:imagedata r:id="rId14" o:title=""/>
          </v:shape>
          <w:control r:id="rId15" w:name="DefaultOcxName41" w:shapeid="_x0000_i1049"/>
        </w:object>
      </w:r>
      <w:r w:rsidR="009D07CA" w:rsidRPr="000E40D6">
        <w:rPr>
          <w:rFonts w:eastAsia="Times New Roman" w:cs="Times New Roman"/>
          <w:szCs w:val="24"/>
        </w:rPr>
        <w:br/>
      </w:r>
      <w:r w:rsidR="00390C39" w:rsidRPr="000E40D6">
        <w:rPr>
          <w:rFonts w:eastAsia="Times New Roman" w:cs="Times New Roman"/>
          <w:szCs w:val="24"/>
        </w:rPr>
        <w:tab/>
      </w:r>
      <w:r w:rsidR="00390C39" w:rsidRPr="000E40D6">
        <w:rPr>
          <w:rFonts w:eastAsia="Times New Roman" w:cs="Times New Roman"/>
          <w:szCs w:val="24"/>
        </w:rPr>
        <w:br/>
      </w:r>
      <w:r w:rsidR="00625907">
        <w:rPr>
          <w:rFonts w:eastAsia="Times New Roman" w:cs="Times New Roman"/>
          <w:color w:val="000000" w:themeColor="text1"/>
          <w:szCs w:val="24"/>
        </w:rPr>
        <w:t>My role in MSU Extension:  p</w:t>
      </w:r>
      <w:r w:rsidR="00637EB1">
        <w:rPr>
          <w:rFonts w:eastAsia="Times New Roman" w:cs="Times New Roman"/>
          <w:color w:val="000000" w:themeColor="text1"/>
          <w:szCs w:val="24"/>
        </w:rPr>
        <w:t>lease select from the drop</w:t>
      </w:r>
      <w:r w:rsidR="00597659">
        <w:rPr>
          <w:rFonts w:eastAsia="Times New Roman" w:cs="Times New Roman"/>
          <w:color w:val="000000" w:themeColor="text1"/>
          <w:szCs w:val="24"/>
        </w:rPr>
        <w:t xml:space="preserve">down: </w:t>
      </w:r>
      <w:sdt>
        <w:sdtPr>
          <w:rPr>
            <w:rFonts w:eastAsia="Times New Roman" w:cs="Times New Roman"/>
            <w:color w:val="000000" w:themeColor="text1"/>
            <w:szCs w:val="24"/>
          </w:rPr>
          <w:alias w:val="My Role"/>
          <w:tag w:val="My Role"/>
          <w:id w:val="838814142"/>
          <w:placeholder>
            <w:docPart w:val="DefaultPlaceholder_1081868575"/>
          </w:placeholder>
          <w:showingPlcHdr/>
          <w15:color w:val="000000"/>
          <w:dropDownList>
            <w:listItem w:value="Please select one"/>
            <w:listItem w:displayText="Educator" w:value="Educator"/>
            <w:listItem w:displayText="Faculty" w:value="Faculty"/>
            <w:listItem w:displayText="Administrator" w:value="Administrator"/>
            <w:listItem w:displayText="Life Member" w:value="Life Member"/>
          </w:dropDownList>
        </w:sdtPr>
        <w:sdtEndPr>
          <w:rPr>
            <w:color w:val="auto"/>
          </w:rPr>
        </w:sdtEndPr>
        <w:sdtContent>
          <w:r w:rsidR="00D23331" w:rsidRPr="006A5D31">
            <w:rPr>
              <w:rStyle w:val="PlaceholderText"/>
            </w:rPr>
            <w:t>Choose an item.</w:t>
          </w:r>
        </w:sdtContent>
      </w:sdt>
    </w:p>
    <w:p w14:paraId="1E68CB0D" w14:textId="11FCD846" w:rsidR="000E40D6" w:rsidRDefault="009D07CA" w:rsidP="0054692E">
      <w:pPr>
        <w:shd w:val="clear" w:color="auto" w:fill="FFFFFF"/>
        <w:spacing w:before="300" w:after="0"/>
        <w:rPr>
          <w:rFonts w:eastAsia="Times New Roman" w:cs="Times New Roman"/>
          <w:b/>
          <w:szCs w:val="24"/>
        </w:rPr>
      </w:pPr>
      <w:r w:rsidRPr="000E40D6">
        <w:rPr>
          <w:rFonts w:eastAsia="Times New Roman" w:cs="Times New Roman"/>
          <w:szCs w:val="24"/>
        </w:rPr>
        <w:t xml:space="preserve">Email Address: </w:t>
      </w:r>
      <w:r w:rsidR="00F915F5" w:rsidRPr="000E40D6">
        <w:rPr>
          <w:rFonts w:eastAsia="Times New Roman" w:cs="Times New Roman"/>
          <w:szCs w:val="24"/>
        </w:rPr>
        <w:object w:dxaOrig="1440" w:dyaOrig="1440" w14:anchorId="5ED793F3">
          <v:shape id="_x0000_i1052" type="#_x0000_t75" style="width:179.25pt;height:18pt" o:ole="">
            <v:imagedata r:id="rId16" o:title=""/>
          </v:shape>
          <w:control r:id="rId17" w:name="DefaultOcxName61" w:shapeid="_x0000_i1052"/>
        </w:object>
      </w:r>
      <w:r w:rsidR="00F915F5" w:rsidRPr="000E40D6">
        <w:rPr>
          <w:rFonts w:eastAsia="Times New Roman" w:cs="Times New Roman"/>
          <w:szCs w:val="24"/>
        </w:rPr>
        <w:t xml:space="preserve"> </w:t>
      </w:r>
      <w:r w:rsidRPr="000E40D6">
        <w:rPr>
          <w:rFonts w:eastAsia="Times New Roman" w:cs="Times New Roman"/>
          <w:szCs w:val="24"/>
        </w:rPr>
        <w:tab/>
      </w:r>
      <w:r w:rsidR="00390C39" w:rsidRPr="000E40D6">
        <w:rPr>
          <w:rFonts w:eastAsia="Times New Roman" w:cs="Times New Roman"/>
          <w:szCs w:val="24"/>
        </w:rPr>
        <w:t xml:space="preserve">Telephone: </w:t>
      </w:r>
      <w:r w:rsidR="00EE41DA" w:rsidRPr="000E40D6">
        <w:rPr>
          <w:rFonts w:eastAsia="Times New Roman" w:cs="Times New Roman"/>
          <w:szCs w:val="24"/>
        </w:rPr>
        <w:object w:dxaOrig="1440" w:dyaOrig="1440" w14:anchorId="0F53B54F">
          <v:shape id="_x0000_i1055" type="#_x0000_t75" style="width:99pt;height:18pt" o:ole="">
            <v:imagedata r:id="rId18" o:title=""/>
          </v:shape>
          <w:control r:id="rId19" w:name="DefaultOcxName12" w:shapeid="_x0000_i1055"/>
        </w:object>
      </w:r>
      <w:r w:rsidR="00390C39" w:rsidRPr="000E40D6">
        <w:rPr>
          <w:rFonts w:eastAsia="Times New Roman" w:cs="Times New Roman"/>
          <w:szCs w:val="24"/>
        </w:rPr>
        <w:tab/>
      </w:r>
      <w:r w:rsidR="00390C39" w:rsidRPr="000E40D6">
        <w:rPr>
          <w:rFonts w:eastAsia="Times New Roman" w:cs="Times New Roman"/>
          <w:szCs w:val="24"/>
        </w:rPr>
        <w:tab/>
      </w:r>
      <w:r w:rsidR="00512C19" w:rsidRPr="000E40D6">
        <w:rPr>
          <w:rFonts w:eastAsia="Times New Roman" w:cs="Times New Roman"/>
          <w:szCs w:val="24"/>
        </w:rPr>
        <w:br/>
      </w:r>
      <w:r w:rsidR="00CB7466" w:rsidRPr="000E40D6">
        <w:rPr>
          <w:rFonts w:eastAsia="Times New Roman" w:cs="Times New Roman"/>
          <w:b/>
          <w:szCs w:val="24"/>
        </w:rPr>
        <w:br/>
      </w:r>
      <w:r w:rsidR="00512C19" w:rsidRPr="000E40D6">
        <w:rPr>
          <w:rFonts w:eastAsia="Times New Roman" w:cs="Times New Roman"/>
          <w:b/>
          <w:szCs w:val="24"/>
        </w:rPr>
        <w:t>Please complete the following:</w:t>
      </w:r>
      <w:r w:rsidR="000E40D6">
        <w:rPr>
          <w:rFonts w:eastAsia="Times New Roman" w:cs="Times New Roman"/>
          <w:b/>
          <w:szCs w:val="24"/>
        </w:rPr>
        <w:tab/>
      </w:r>
      <w:r w:rsidR="000E40D6">
        <w:rPr>
          <w:rFonts w:eastAsia="Times New Roman" w:cs="Times New Roman"/>
          <w:b/>
          <w:szCs w:val="24"/>
        </w:rPr>
        <w:tab/>
      </w:r>
      <w:r w:rsidR="000E40D6">
        <w:rPr>
          <w:rFonts w:eastAsia="Times New Roman" w:cs="Times New Roman"/>
          <w:b/>
          <w:szCs w:val="24"/>
        </w:rPr>
        <w:tab/>
      </w:r>
      <w:r w:rsidR="000E40D6">
        <w:rPr>
          <w:rFonts w:eastAsia="Times New Roman" w:cs="Times New Roman"/>
          <w:b/>
          <w:szCs w:val="24"/>
        </w:rPr>
        <w:tab/>
      </w:r>
      <w:r w:rsidR="000E40D6">
        <w:rPr>
          <w:rFonts w:eastAsia="Times New Roman" w:cs="Times New Roman"/>
          <w:b/>
          <w:szCs w:val="24"/>
        </w:rPr>
        <w:tab/>
      </w:r>
    </w:p>
    <w:p w14:paraId="3542735A" w14:textId="6240B2B8" w:rsidR="001C1497" w:rsidRDefault="00D23331" w:rsidP="0054692E">
      <w:pPr>
        <w:pStyle w:val="ListParagraph"/>
        <w:numPr>
          <w:ilvl w:val="0"/>
          <w:numId w:val="5"/>
        </w:numPr>
        <w:shd w:val="clear" w:color="auto" w:fill="FFFFFF"/>
        <w:tabs>
          <w:tab w:val="left" w:pos="6300"/>
          <w:tab w:val="left" w:pos="7290"/>
        </w:tabs>
        <w:spacing w:before="120" w:after="120" w:line="276" w:lineRule="auto"/>
        <w:contextualSpacing w:val="0"/>
        <w:rPr>
          <w:rFonts w:eastAsia="Times New Roman" w:cs="Times New Roman"/>
          <w:szCs w:val="24"/>
        </w:rPr>
      </w:pPr>
      <w:r>
        <w:rPr>
          <w:rFonts w:eastAsia="Times New Roman" w:cs="Times New Roman"/>
          <w:szCs w:val="24"/>
        </w:rPr>
        <w:t>Are you a current ESP member (</w:t>
      </w:r>
      <w:r w:rsidR="001C1497">
        <w:rPr>
          <w:rFonts w:eastAsia="Times New Roman" w:cs="Times New Roman"/>
          <w:szCs w:val="24"/>
        </w:rPr>
        <w:t xml:space="preserve">paid dues </w:t>
      </w:r>
      <w:r>
        <w:rPr>
          <w:rFonts w:eastAsia="Times New Roman" w:cs="Times New Roman"/>
          <w:szCs w:val="24"/>
        </w:rPr>
        <w:t>for 20</w:t>
      </w:r>
      <w:r w:rsidR="00DC2662">
        <w:rPr>
          <w:rFonts w:eastAsia="Times New Roman" w:cs="Times New Roman"/>
          <w:szCs w:val="24"/>
        </w:rPr>
        <w:t>20</w:t>
      </w:r>
      <w:r>
        <w:rPr>
          <w:rFonts w:eastAsia="Times New Roman" w:cs="Times New Roman"/>
          <w:szCs w:val="24"/>
        </w:rPr>
        <w:t xml:space="preserve">)?    </w:t>
      </w:r>
      <w:r w:rsidR="003468A3" w:rsidRPr="00390649">
        <w:rPr>
          <w:rFonts w:eastAsia="Times New Roman" w:cs="Times New Roman"/>
          <w:szCs w:val="24"/>
        </w:rPr>
        <w:t xml:space="preserve">Yes   </w:t>
      </w:r>
      <w:r w:rsidR="003468A3" w:rsidRPr="00390649">
        <w:rPr>
          <w:rFonts w:eastAsia="Times New Roman" w:cs="Times New Roman"/>
          <w:szCs w:val="24"/>
        </w:rPr>
        <w:object w:dxaOrig="1440" w:dyaOrig="1440" w14:anchorId="195F5DFC">
          <v:shape id="_x0000_i1058" type="#_x0000_t75" style="width:36.75pt;height:18pt" o:ole="">
            <v:imagedata r:id="rId20" o:title=""/>
          </v:shape>
          <w:control r:id="rId21" w:name="DefaultOcxName15" w:shapeid="_x0000_i1058"/>
        </w:object>
      </w:r>
      <w:r w:rsidR="003468A3" w:rsidRPr="00390649">
        <w:rPr>
          <w:rFonts w:eastAsia="Times New Roman" w:cs="Times New Roman"/>
          <w:szCs w:val="24"/>
        </w:rPr>
        <w:t>   </w:t>
      </w:r>
      <w:r w:rsidR="00074BF6">
        <w:rPr>
          <w:rFonts w:eastAsia="Times New Roman" w:cs="Times New Roman"/>
          <w:szCs w:val="24"/>
        </w:rPr>
        <w:t xml:space="preserve">   </w:t>
      </w:r>
      <w:r w:rsidR="003468A3" w:rsidRPr="00390649">
        <w:rPr>
          <w:rFonts w:eastAsia="Times New Roman" w:cs="Times New Roman"/>
          <w:szCs w:val="24"/>
        </w:rPr>
        <w:t xml:space="preserve">No </w:t>
      </w:r>
      <w:r w:rsidR="003468A3" w:rsidRPr="00390649">
        <w:rPr>
          <w:rFonts w:eastAsia="Times New Roman" w:cs="Times New Roman"/>
          <w:szCs w:val="24"/>
        </w:rPr>
        <w:object w:dxaOrig="1440" w:dyaOrig="1440" w14:anchorId="7AA54E8E">
          <v:shape id="_x0000_i1061" type="#_x0000_t75" style="width:29.25pt;height:18pt" o:ole="">
            <v:imagedata r:id="rId22" o:title=""/>
          </v:shape>
          <w:control r:id="rId23" w:name="DefaultOcxName16" w:shapeid="_x0000_i1061"/>
        </w:object>
      </w:r>
    </w:p>
    <w:p w14:paraId="515012C8" w14:textId="33925446" w:rsidR="00D23331" w:rsidRPr="00D23331" w:rsidRDefault="00637EB1" w:rsidP="005675AA">
      <w:pPr>
        <w:pStyle w:val="ListParagraph"/>
        <w:numPr>
          <w:ilvl w:val="0"/>
          <w:numId w:val="5"/>
        </w:numPr>
        <w:shd w:val="clear" w:color="auto" w:fill="FFFFFF"/>
        <w:tabs>
          <w:tab w:val="left" w:pos="450"/>
          <w:tab w:val="left" w:pos="6300"/>
          <w:tab w:val="left" w:pos="7290"/>
        </w:tabs>
        <w:spacing w:before="120" w:after="120" w:line="276" w:lineRule="auto"/>
        <w:contextualSpacing w:val="0"/>
        <w:rPr>
          <w:rFonts w:eastAsia="Times New Roman" w:cs="Times New Roman"/>
          <w:szCs w:val="24"/>
        </w:rPr>
      </w:pPr>
      <w:r w:rsidRPr="00D23331">
        <w:rPr>
          <w:rFonts w:eastAsia="Times New Roman" w:cs="Times New Roman"/>
          <w:szCs w:val="24"/>
        </w:rPr>
        <w:t xml:space="preserve">What year did you join ESP?  </w:t>
      </w:r>
      <w:r w:rsidRPr="00D23331">
        <w:rPr>
          <w:rFonts w:eastAsia="Times New Roman" w:cs="Times New Roman"/>
          <w:szCs w:val="24"/>
        </w:rPr>
        <w:object w:dxaOrig="1440" w:dyaOrig="1440" w14:anchorId="32C39EC3">
          <v:shape id="_x0000_i1064" type="#_x0000_t75" style="width:29.25pt;height:18pt" o:ole="">
            <v:imagedata r:id="rId22" o:title=""/>
          </v:shape>
          <w:control r:id="rId24" w:name="DefaultOcxName1611" w:shapeid="_x0000_i1064"/>
        </w:object>
      </w:r>
      <w:r w:rsidR="00D23331">
        <w:rPr>
          <w:rFonts w:eastAsia="Times New Roman" w:cs="Times New Roman"/>
          <w:szCs w:val="24"/>
        </w:rPr>
        <w:t xml:space="preserve">  </w:t>
      </w:r>
      <w:r w:rsidR="00D23331">
        <w:rPr>
          <w:rFonts w:eastAsia="Times New Roman" w:cs="Times New Roman"/>
          <w:szCs w:val="24"/>
        </w:rPr>
        <w:br/>
      </w:r>
      <w:r w:rsidR="00D23331" w:rsidRPr="00D23331">
        <w:rPr>
          <w:rFonts w:eastAsia="Times New Roman" w:cs="Times New Roman"/>
          <w:szCs w:val="24"/>
        </w:rPr>
        <w:t xml:space="preserve">Have you ever had a lapse in ESP active membership?   </w:t>
      </w:r>
      <w:r w:rsidR="00D23331">
        <w:rPr>
          <w:rFonts w:eastAsia="Times New Roman" w:cs="Times New Roman"/>
          <w:szCs w:val="24"/>
        </w:rPr>
        <w:t xml:space="preserve">  </w:t>
      </w:r>
      <w:r w:rsidR="00D23331" w:rsidRPr="00D23331">
        <w:rPr>
          <w:rFonts w:eastAsia="Times New Roman" w:cs="Times New Roman"/>
          <w:szCs w:val="24"/>
        </w:rPr>
        <w:t xml:space="preserve">Yes   </w:t>
      </w:r>
      <w:r w:rsidR="00D23331" w:rsidRPr="00D23331">
        <w:rPr>
          <w:rFonts w:eastAsia="Times New Roman" w:cs="Times New Roman"/>
          <w:szCs w:val="24"/>
        </w:rPr>
        <w:object w:dxaOrig="1440" w:dyaOrig="1440" w14:anchorId="15AE7E60">
          <v:shape id="_x0000_i1067" type="#_x0000_t75" style="width:36.75pt;height:18pt" o:ole="">
            <v:imagedata r:id="rId20" o:title=""/>
          </v:shape>
          <w:control r:id="rId25" w:name="DefaultOcxName151" w:shapeid="_x0000_i1067"/>
        </w:object>
      </w:r>
      <w:r w:rsidR="00D23331" w:rsidRPr="00D23331">
        <w:rPr>
          <w:rFonts w:eastAsia="Times New Roman" w:cs="Times New Roman"/>
          <w:szCs w:val="24"/>
        </w:rPr>
        <w:t xml:space="preserve">  No </w:t>
      </w:r>
      <w:r w:rsidR="00D23331" w:rsidRPr="00D23331">
        <w:rPr>
          <w:rFonts w:eastAsia="Times New Roman" w:cs="Times New Roman"/>
          <w:szCs w:val="24"/>
        </w:rPr>
        <w:object w:dxaOrig="1440" w:dyaOrig="1440" w14:anchorId="6232F30D">
          <v:shape id="_x0000_i1070" type="#_x0000_t75" style="width:29.25pt;height:18pt" o:ole="">
            <v:imagedata r:id="rId22" o:title=""/>
          </v:shape>
          <w:control r:id="rId26" w:name="DefaultOcxName162" w:shapeid="_x0000_i1070"/>
        </w:object>
      </w:r>
    </w:p>
    <w:p w14:paraId="07ED6501" w14:textId="7516AEFB" w:rsidR="001C1497" w:rsidRPr="00D23331" w:rsidRDefault="00D23331" w:rsidP="00D23331">
      <w:pPr>
        <w:pStyle w:val="ListParagraph"/>
        <w:numPr>
          <w:ilvl w:val="0"/>
          <w:numId w:val="5"/>
        </w:numPr>
        <w:tabs>
          <w:tab w:val="left" w:pos="450"/>
          <w:tab w:val="left" w:pos="6300"/>
          <w:tab w:val="left" w:pos="7290"/>
        </w:tabs>
        <w:spacing w:before="0" w:after="0" w:line="276" w:lineRule="auto"/>
        <w:contextualSpacing w:val="0"/>
        <w:rPr>
          <w:rFonts w:eastAsia="Times New Roman" w:cs="Times New Roman"/>
          <w:sz w:val="20"/>
          <w:szCs w:val="24"/>
        </w:rPr>
      </w:pPr>
      <w:r>
        <w:rPr>
          <w:rFonts w:eastAsia="Times New Roman" w:cs="Times New Roman"/>
          <w:szCs w:val="24"/>
        </w:rPr>
        <w:t>Total number</w:t>
      </w:r>
      <w:r w:rsidR="00074BF6">
        <w:rPr>
          <w:rFonts w:eastAsia="Times New Roman" w:cs="Times New Roman"/>
          <w:szCs w:val="24"/>
        </w:rPr>
        <w:t xml:space="preserve"> of </w:t>
      </w:r>
      <w:r w:rsidR="001C1497" w:rsidRPr="00637EB1">
        <w:rPr>
          <w:rFonts w:eastAsia="Times New Roman" w:cs="Times New Roman"/>
          <w:szCs w:val="24"/>
        </w:rPr>
        <w:t xml:space="preserve">Years as </w:t>
      </w:r>
      <w:r w:rsidR="00637EB1" w:rsidRPr="00637EB1">
        <w:rPr>
          <w:rFonts w:eastAsia="Times New Roman" w:cs="Times New Roman"/>
          <w:szCs w:val="24"/>
        </w:rPr>
        <w:t>dues-paid</w:t>
      </w:r>
      <w:r w:rsidR="001C1497" w:rsidRPr="00637EB1">
        <w:rPr>
          <w:rFonts w:eastAsia="Times New Roman" w:cs="Times New Roman"/>
          <w:szCs w:val="24"/>
        </w:rPr>
        <w:t xml:space="preserve"> ESP member:</w:t>
      </w:r>
      <w:r w:rsidR="00074BF6">
        <w:rPr>
          <w:rFonts w:eastAsia="Times New Roman" w:cs="Times New Roman"/>
          <w:szCs w:val="24"/>
        </w:rPr>
        <w:t xml:space="preserve">  </w:t>
      </w:r>
      <w:r w:rsidR="001C1497" w:rsidRPr="00637EB1">
        <w:rPr>
          <w:rFonts w:eastAsia="Times New Roman" w:cs="Times New Roman"/>
          <w:szCs w:val="24"/>
        </w:rPr>
        <w:t xml:space="preserve"> </w:t>
      </w:r>
      <w:r w:rsidR="001C1497" w:rsidRPr="00637EB1">
        <w:rPr>
          <w:rFonts w:eastAsia="Times New Roman" w:cs="Times New Roman"/>
          <w:szCs w:val="24"/>
        </w:rPr>
        <w:object w:dxaOrig="1440" w:dyaOrig="1440" w14:anchorId="57A3332E">
          <v:shape id="_x0000_i1073" type="#_x0000_t75" style="width:29.25pt;height:18pt" o:ole="">
            <v:imagedata r:id="rId22" o:title=""/>
          </v:shape>
          <w:control r:id="rId27" w:name="DefaultOcxName161" w:shapeid="_x0000_i1073"/>
        </w:object>
      </w:r>
      <w:r>
        <w:rPr>
          <w:rFonts w:eastAsia="Times New Roman" w:cs="Times New Roman"/>
          <w:szCs w:val="24"/>
        </w:rPr>
        <w:br/>
      </w:r>
    </w:p>
    <w:p w14:paraId="3948872B" w14:textId="32D920DC" w:rsidR="000E40D6" w:rsidRPr="00390649" w:rsidRDefault="001C1497" w:rsidP="00D23331">
      <w:pPr>
        <w:pStyle w:val="ListParagraph"/>
        <w:numPr>
          <w:ilvl w:val="0"/>
          <w:numId w:val="5"/>
        </w:numPr>
        <w:shd w:val="clear" w:color="auto" w:fill="FFFFFF"/>
        <w:tabs>
          <w:tab w:val="left" w:pos="6300"/>
          <w:tab w:val="left" w:pos="7290"/>
        </w:tabs>
        <w:spacing w:before="0" w:after="0" w:line="276" w:lineRule="auto"/>
        <w:contextualSpacing w:val="0"/>
        <w:rPr>
          <w:rFonts w:eastAsia="Times New Roman" w:cs="Times New Roman"/>
          <w:szCs w:val="24"/>
        </w:rPr>
      </w:pPr>
      <w:r>
        <w:rPr>
          <w:rFonts w:eastAsia="Times New Roman" w:cs="Times New Roman"/>
          <w:szCs w:val="24"/>
        </w:rPr>
        <w:t>Have you ever attended PILD, JCEP, ESP N</w:t>
      </w:r>
      <w:r w:rsidR="000E40D6" w:rsidRPr="00390649">
        <w:rPr>
          <w:rFonts w:eastAsia="Times New Roman" w:cs="Times New Roman"/>
          <w:szCs w:val="24"/>
        </w:rPr>
        <w:t xml:space="preserve">ational </w:t>
      </w:r>
      <w:r>
        <w:rPr>
          <w:rFonts w:eastAsia="Times New Roman" w:cs="Times New Roman"/>
          <w:szCs w:val="24"/>
        </w:rPr>
        <w:t>C</w:t>
      </w:r>
      <w:r w:rsidR="000E40D6" w:rsidRPr="00390649">
        <w:rPr>
          <w:rFonts w:eastAsia="Times New Roman" w:cs="Times New Roman"/>
          <w:szCs w:val="24"/>
        </w:rPr>
        <w:t>onference</w:t>
      </w:r>
      <w:r>
        <w:rPr>
          <w:rFonts w:eastAsia="Times New Roman" w:cs="Times New Roman"/>
          <w:szCs w:val="24"/>
        </w:rPr>
        <w:t>, and/or an International Study Tour</w:t>
      </w:r>
      <w:r w:rsidR="000E40D6" w:rsidRPr="00390649">
        <w:rPr>
          <w:rFonts w:eastAsia="Times New Roman" w:cs="Times New Roman"/>
          <w:szCs w:val="24"/>
        </w:rPr>
        <w:t>?</w:t>
      </w:r>
      <w:r w:rsidR="00487DE0">
        <w:rPr>
          <w:rFonts w:eastAsia="Times New Roman" w:cs="Times New Roman"/>
          <w:szCs w:val="24"/>
        </w:rPr>
        <w:tab/>
      </w:r>
      <w:r w:rsidR="003468A3" w:rsidRPr="00390649">
        <w:rPr>
          <w:rFonts w:eastAsia="Times New Roman" w:cs="Times New Roman"/>
          <w:szCs w:val="24"/>
        </w:rPr>
        <w:t xml:space="preserve">Yes   </w:t>
      </w:r>
      <w:r w:rsidR="003468A3" w:rsidRPr="00390649">
        <w:rPr>
          <w:rFonts w:eastAsia="Times New Roman" w:cs="Times New Roman"/>
          <w:szCs w:val="24"/>
        </w:rPr>
        <w:object w:dxaOrig="1440" w:dyaOrig="1440" w14:anchorId="2AEF5669">
          <v:shape id="_x0000_i1076" type="#_x0000_t75" style="width:36.75pt;height:18pt" o:ole="">
            <v:imagedata r:id="rId20" o:title=""/>
          </v:shape>
          <w:control r:id="rId28" w:name="DefaultOcxName153" w:shapeid="_x0000_i1076"/>
        </w:object>
      </w:r>
      <w:r w:rsidR="003468A3" w:rsidRPr="00390649">
        <w:rPr>
          <w:rFonts w:eastAsia="Times New Roman" w:cs="Times New Roman"/>
          <w:szCs w:val="24"/>
        </w:rPr>
        <w:t>   </w:t>
      </w:r>
      <w:r w:rsidR="00074BF6">
        <w:rPr>
          <w:rFonts w:eastAsia="Times New Roman" w:cs="Times New Roman"/>
          <w:szCs w:val="24"/>
        </w:rPr>
        <w:t xml:space="preserve">      </w:t>
      </w:r>
      <w:r w:rsidR="003468A3" w:rsidRPr="00390649">
        <w:rPr>
          <w:rFonts w:eastAsia="Times New Roman" w:cs="Times New Roman"/>
          <w:szCs w:val="24"/>
        </w:rPr>
        <w:t xml:space="preserve">No </w:t>
      </w:r>
      <w:r w:rsidR="003468A3" w:rsidRPr="00390649">
        <w:rPr>
          <w:rFonts w:eastAsia="Times New Roman" w:cs="Times New Roman"/>
          <w:szCs w:val="24"/>
        </w:rPr>
        <w:object w:dxaOrig="1440" w:dyaOrig="1440" w14:anchorId="3AD2C6CC">
          <v:shape id="_x0000_i1079" type="#_x0000_t75" style="width:29.25pt;height:18pt" o:ole="">
            <v:imagedata r:id="rId22" o:title=""/>
          </v:shape>
          <w:control r:id="rId29" w:name="DefaultOcxName163" w:shapeid="_x0000_i1079"/>
        </w:object>
      </w:r>
    </w:p>
    <w:p w14:paraId="2E76521E" w14:textId="77777777" w:rsidR="00462EAA" w:rsidRPr="00D23331" w:rsidRDefault="00D23331" w:rsidP="00D23331">
      <w:pPr>
        <w:shd w:val="clear" w:color="auto" w:fill="FFFFFF"/>
        <w:tabs>
          <w:tab w:val="left" w:pos="450"/>
          <w:tab w:val="left" w:pos="6300"/>
          <w:tab w:val="left" w:pos="7290"/>
        </w:tabs>
        <w:spacing w:before="0" w:after="120" w:line="276" w:lineRule="auto"/>
        <w:rPr>
          <w:rFonts w:eastAsia="Times New Roman" w:cs="Times New Roman"/>
          <w:szCs w:val="24"/>
        </w:rPr>
      </w:pPr>
      <w:r>
        <w:rPr>
          <w:rFonts w:eastAsia="Times New Roman" w:cs="Times New Roman"/>
          <w:szCs w:val="24"/>
        </w:rPr>
        <w:tab/>
        <w:t xml:space="preserve">       </w:t>
      </w:r>
      <w:r w:rsidR="003468A3" w:rsidRPr="00D23331">
        <w:rPr>
          <w:rFonts w:eastAsia="Times New Roman" w:cs="Times New Roman"/>
          <w:szCs w:val="24"/>
        </w:rPr>
        <w:t xml:space="preserve">If yes, </w:t>
      </w:r>
      <w:r w:rsidR="001C1497" w:rsidRPr="00D23331">
        <w:rPr>
          <w:rFonts w:eastAsia="Times New Roman" w:cs="Times New Roman"/>
          <w:szCs w:val="24"/>
        </w:rPr>
        <w:t>which one(s)</w:t>
      </w:r>
      <w:r w:rsidR="009E6C85" w:rsidRPr="00D23331">
        <w:rPr>
          <w:rFonts w:eastAsia="Times New Roman" w:cs="Times New Roman"/>
          <w:szCs w:val="24"/>
        </w:rPr>
        <w:t>?</w:t>
      </w:r>
      <w:r w:rsidR="001C1497" w:rsidRPr="00D23331">
        <w:rPr>
          <w:rFonts w:eastAsia="Times New Roman" w:cs="Times New Roman"/>
          <w:szCs w:val="24"/>
        </w:rPr>
        <w:t xml:space="preserve"> </w:t>
      </w:r>
      <w:r w:rsidR="00E86D3B" w:rsidRPr="00D23331">
        <w:rPr>
          <w:rFonts w:eastAsia="Times New Roman" w:cs="Times New Roman"/>
          <w:szCs w:val="24"/>
        </w:rPr>
        <w:t xml:space="preserve"> Anything notable to share about that experience?</w:t>
      </w:r>
    </w:p>
    <w:p w14:paraId="0C39060B" w14:textId="77777777" w:rsidR="00AF6BC9" w:rsidRDefault="00AF6BC9" w:rsidP="00AF6BC9">
      <w:pPr>
        <w:pStyle w:val="ListParagraph"/>
        <w:shd w:val="clear" w:color="auto" w:fill="FFFFFF"/>
        <w:tabs>
          <w:tab w:val="left" w:pos="450"/>
        </w:tabs>
        <w:spacing w:before="120" w:after="120" w:line="276" w:lineRule="auto"/>
        <w:ind w:left="360"/>
        <w:rPr>
          <w:rFonts w:eastAsia="Times New Roman" w:cs="Times New Roman"/>
          <w:szCs w:val="24"/>
        </w:rPr>
      </w:pPr>
    </w:p>
    <w:p w14:paraId="450993A2" w14:textId="77777777" w:rsidR="009E6C85" w:rsidRDefault="009E6C85" w:rsidP="00AF6BC9">
      <w:pPr>
        <w:pStyle w:val="ListParagraph"/>
        <w:shd w:val="clear" w:color="auto" w:fill="FFFFFF"/>
        <w:tabs>
          <w:tab w:val="left" w:pos="450"/>
        </w:tabs>
        <w:spacing w:before="120" w:after="120" w:line="276" w:lineRule="auto"/>
        <w:ind w:left="360"/>
        <w:rPr>
          <w:rFonts w:eastAsia="Times New Roman" w:cs="Times New Roman"/>
          <w:szCs w:val="24"/>
        </w:rPr>
      </w:pPr>
    </w:p>
    <w:p w14:paraId="1B7196AE" w14:textId="77777777" w:rsidR="00625907" w:rsidRDefault="00625907" w:rsidP="00AF6BC9">
      <w:pPr>
        <w:pStyle w:val="ListParagraph"/>
        <w:shd w:val="clear" w:color="auto" w:fill="FFFFFF"/>
        <w:tabs>
          <w:tab w:val="left" w:pos="450"/>
        </w:tabs>
        <w:spacing w:before="120" w:after="120" w:line="276" w:lineRule="auto"/>
        <w:ind w:left="360"/>
        <w:rPr>
          <w:rFonts w:eastAsia="Times New Roman" w:cs="Times New Roman"/>
          <w:szCs w:val="24"/>
        </w:rPr>
      </w:pPr>
    </w:p>
    <w:p w14:paraId="6FAE491B" w14:textId="77777777" w:rsidR="00074BF6" w:rsidRDefault="00074BF6" w:rsidP="00AF6BC9">
      <w:pPr>
        <w:pStyle w:val="ListParagraph"/>
        <w:shd w:val="clear" w:color="auto" w:fill="FFFFFF"/>
        <w:tabs>
          <w:tab w:val="left" w:pos="450"/>
        </w:tabs>
        <w:spacing w:before="120" w:after="120" w:line="276" w:lineRule="auto"/>
        <w:ind w:left="360"/>
        <w:rPr>
          <w:rFonts w:eastAsia="Times New Roman" w:cs="Times New Roman"/>
          <w:szCs w:val="24"/>
        </w:rPr>
      </w:pPr>
    </w:p>
    <w:p w14:paraId="0C377DFC" w14:textId="77777777" w:rsidR="003468A3" w:rsidRPr="0054692E" w:rsidRDefault="00487DE0" w:rsidP="0054692E">
      <w:pPr>
        <w:pStyle w:val="ListParagraph"/>
        <w:numPr>
          <w:ilvl w:val="0"/>
          <w:numId w:val="5"/>
        </w:numPr>
        <w:shd w:val="clear" w:color="auto" w:fill="FFFFFF"/>
        <w:tabs>
          <w:tab w:val="left" w:pos="450"/>
        </w:tabs>
        <w:spacing w:before="120" w:after="120" w:line="276" w:lineRule="auto"/>
        <w:rPr>
          <w:rFonts w:eastAsia="Times New Roman" w:cs="Times New Roman"/>
          <w:szCs w:val="24"/>
        </w:rPr>
      </w:pPr>
      <w:r w:rsidRPr="0054692E">
        <w:rPr>
          <w:rFonts w:eastAsia="Times New Roman" w:cs="Times New Roman"/>
          <w:szCs w:val="24"/>
        </w:rPr>
        <w:t xml:space="preserve">Describe your </w:t>
      </w:r>
      <w:r w:rsidR="00616E4D">
        <w:rPr>
          <w:rFonts w:eastAsia="Times New Roman" w:cs="Times New Roman"/>
          <w:szCs w:val="24"/>
        </w:rPr>
        <w:t xml:space="preserve">career </w:t>
      </w:r>
      <w:r w:rsidR="009E6C85">
        <w:rPr>
          <w:rFonts w:eastAsia="Times New Roman" w:cs="Times New Roman"/>
          <w:szCs w:val="24"/>
        </w:rPr>
        <w:t>involvement</w:t>
      </w:r>
      <w:r w:rsidRPr="0054692E">
        <w:rPr>
          <w:rFonts w:eastAsia="Times New Roman" w:cs="Times New Roman"/>
          <w:szCs w:val="24"/>
        </w:rPr>
        <w:t xml:space="preserve"> </w:t>
      </w:r>
      <w:r w:rsidR="00074BF6">
        <w:rPr>
          <w:rFonts w:eastAsia="Times New Roman" w:cs="Times New Roman"/>
          <w:szCs w:val="24"/>
        </w:rPr>
        <w:t>in Michigan ESP.  How h</w:t>
      </w:r>
      <w:r w:rsidR="00E042C7">
        <w:rPr>
          <w:rFonts w:eastAsia="Times New Roman" w:cs="Times New Roman"/>
          <w:szCs w:val="24"/>
        </w:rPr>
        <w:t xml:space="preserve">ave you </w:t>
      </w:r>
      <w:r w:rsidR="00EC6C35">
        <w:rPr>
          <w:rFonts w:eastAsia="Times New Roman" w:cs="Times New Roman"/>
          <w:szCs w:val="24"/>
        </w:rPr>
        <w:t xml:space="preserve">been a supportive member, </w:t>
      </w:r>
      <w:r w:rsidR="00074BF6">
        <w:rPr>
          <w:rFonts w:eastAsia="Times New Roman" w:cs="Times New Roman"/>
          <w:szCs w:val="24"/>
        </w:rPr>
        <w:t xml:space="preserve">served on a committee, </w:t>
      </w:r>
      <w:r w:rsidR="00E042C7">
        <w:rPr>
          <w:rFonts w:eastAsia="Times New Roman" w:cs="Times New Roman"/>
          <w:szCs w:val="24"/>
        </w:rPr>
        <w:t>led a study tour, organized professional development, etc.</w:t>
      </w:r>
      <w:r w:rsidR="009E6C85">
        <w:rPr>
          <w:rFonts w:eastAsia="Times New Roman" w:cs="Times New Roman"/>
          <w:szCs w:val="24"/>
        </w:rPr>
        <w:t>?</w:t>
      </w:r>
      <w:r w:rsidR="00074BF6">
        <w:rPr>
          <w:rFonts w:eastAsia="Times New Roman" w:cs="Times New Roman"/>
          <w:szCs w:val="24"/>
        </w:rPr>
        <w:t xml:space="preserve"> </w:t>
      </w:r>
    </w:p>
    <w:p w14:paraId="47E8D2AF" w14:textId="77777777" w:rsidR="0054692E" w:rsidRDefault="0054692E" w:rsidP="0054692E">
      <w:pPr>
        <w:pStyle w:val="ListParagraph"/>
        <w:shd w:val="clear" w:color="auto" w:fill="FFFFFF"/>
        <w:tabs>
          <w:tab w:val="left" w:pos="450"/>
        </w:tabs>
        <w:spacing w:before="120" w:after="120" w:line="276" w:lineRule="auto"/>
        <w:ind w:left="0"/>
        <w:rPr>
          <w:rFonts w:eastAsia="Times New Roman" w:cs="Times New Roman"/>
          <w:szCs w:val="24"/>
        </w:rPr>
      </w:pPr>
    </w:p>
    <w:p w14:paraId="49E76EDF" w14:textId="77777777" w:rsidR="00BD57EA" w:rsidRDefault="00BD57EA" w:rsidP="0054692E">
      <w:pPr>
        <w:pStyle w:val="ListParagraph"/>
        <w:shd w:val="clear" w:color="auto" w:fill="FFFFFF"/>
        <w:tabs>
          <w:tab w:val="left" w:pos="450"/>
        </w:tabs>
        <w:spacing w:before="120" w:after="120" w:line="276" w:lineRule="auto"/>
        <w:ind w:left="0"/>
        <w:rPr>
          <w:rFonts w:eastAsia="Times New Roman" w:cs="Times New Roman"/>
          <w:szCs w:val="24"/>
        </w:rPr>
      </w:pPr>
    </w:p>
    <w:p w14:paraId="4E953F0C" w14:textId="77777777" w:rsidR="009E6C85" w:rsidRDefault="009E6C85">
      <w:pPr>
        <w:rPr>
          <w:rFonts w:eastAsia="Times New Roman" w:cs="Times New Roman"/>
          <w:szCs w:val="24"/>
        </w:rPr>
      </w:pPr>
      <w:r>
        <w:rPr>
          <w:rFonts w:eastAsia="Times New Roman" w:cs="Times New Roman"/>
          <w:szCs w:val="24"/>
        </w:rPr>
        <w:br w:type="page"/>
      </w:r>
    </w:p>
    <w:p w14:paraId="4EA087A0" w14:textId="77777777" w:rsidR="00BD57EA" w:rsidRDefault="00BD57EA" w:rsidP="0054692E">
      <w:pPr>
        <w:pStyle w:val="ListParagraph"/>
        <w:shd w:val="clear" w:color="auto" w:fill="FFFFFF"/>
        <w:tabs>
          <w:tab w:val="left" w:pos="450"/>
        </w:tabs>
        <w:spacing w:before="120" w:after="120" w:line="276" w:lineRule="auto"/>
        <w:ind w:left="0"/>
        <w:rPr>
          <w:rFonts w:eastAsia="Times New Roman" w:cs="Times New Roman"/>
          <w:szCs w:val="24"/>
        </w:rPr>
      </w:pPr>
    </w:p>
    <w:p w14:paraId="7F7FDDE9" w14:textId="77777777" w:rsidR="00BD57EA" w:rsidRDefault="00616E4D" w:rsidP="00BD57EA">
      <w:pPr>
        <w:pStyle w:val="ListParagraph"/>
        <w:numPr>
          <w:ilvl w:val="0"/>
          <w:numId w:val="5"/>
        </w:numPr>
        <w:shd w:val="clear" w:color="auto" w:fill="FFFFFF"/>
        <w:tabs>
          <w:tab w:val="left" w:pos="450"/>
        </w:tabs>
        <w:spacing w:before="120" w:after="120" w:line="276" w:lineRule="auto"/>
        <w:rPr>
          <w:rFonts w:eastAsia="Times New Roman" w:cs="Times New Roman"/>
          <w:b/>
          <w:szCs w:val="24"/>
        </w:rPr>
      </w:pPr>
      <w:r>
        <w:rPr>
          <w:rFonts w:eastAsia="Times New Roman" w:cs="Times New Roman"/>
          <w:szCs w:val="24"/>
        </w:rPr>
        <w:t>Current employees, please s</w:t>
      </w:r>
      <w:r w:rsidR="009E6C85">
        <w:rPr>
          <w:rFonts w:eastAsia="Times New Roman" w:cs="Times New Roman"/>
          <w:szCs w:val="24"/>
        </w:rPr>
        <w:t>hare</w:t>
      </w:r>
      <w:r w:rsidR="00CB7466" w:rsidRPr="000E40D6">
        <w:rPr>
          <w:rFonts w:eastAsia="Times New Roman" w:cs="Times New Roman"/>
          <w:szCs w:val="24"/>
        </w:rPr>
        <w:t xml:space="preserve"> how </w:t>
      </w:r>
      <w:r w:rsidR="009E6C85">
        <w:rPr>
          <w:rFonts w:eastAsia="Times New Roman" w:cs="Times New Roman"/>
          <w:szCs w:val="24"/>
        </w:rPr>
        <w:t>participati</w:t>
      </w:r>
      <w:r w:rsidR="00CB7466" w:rsidRPr="000E40D6">
        <w:rPr>
          <w:rFonts w:eastAsia="Times New Roman" w:cs="Times New Roman"/>
          <w:szCs w:val="24"/>
        </w:rPr>
        <w:t>n</w:t>
      </w:r>
      <w:r w:rsidR="009E6C85">
        <w:rPr>
          <w:rFonts w:eastAsia="Times New Roman" w:cs="Times New Roman"/>
          <w:szCs w:val="24"/>
        </w:rPr>
        <w:t>g</w:t>
      </w:r>
      <w:r w:rsidR="00CB7466" w:rsidRPr="000E40D6">
        <w:rPr>
          <w:rFonts w:eastAsia="Times New Roman" w:cs="Times New Roman"/>
          <w:szCs w:val="24"/>
        </w:rPr>
        <w:t xml:space="preserve"> in </w:t>
      </w:r>
      <w:r w:rsidR="00625907">
        <w:rPr>
          <w:rFonts w:eastAsia="Times New Roman" w:cs="Times New Roman"/>
          <w:szCs w:val="24"/>
        </w:rPr>
        <w:t xml:space="preserve">this conference or study tour </w:t>
      </w:r>
      <w:r>
        <w:rPr>
          <w:rFonts w:eastAsia="Times New Roman" w:cs="Times New Roman"/>
          <w:szCs w:val="24"/>
        </w:rPr>
        <w:t>will strengthen</w:t>
      </w:r>
      <w:r w:rsidR="001C1497">
        <w:rPr>
          <w:rFonts w:eastAsia="Times New Roman" w:cs="Times New Roman"/>
          <w:szCs w:val="24"/>
        </w:rPr>
        <w:t xml:space="preserve"> </w:t>
      </w:r>
      <w:r w:rsidR="00AF6BC9">
        <w:rPr>
          <w:rFonts w:eastAsia="Times New Roman" w:cs="Times New Roman"/>
          <w:szCs w:val="24"/>
        </w:rPr>
        <w:t xml:space="preserve">your </w:t>
      </w:r>
      <w:r w:rsidR="009E6C85">
        <w:rPr>
          <w:rFonts w:eastAsia="Times New Roman" w:cs="Times New Roman"/>
          <w:szCs w:val="24"/>
        </w:rPr>
        <w:t>role as an</w:t>
      </w:r>
      <w:r w:rsidR="001C1497">
        <w:rPr>
          <w:rFonts w:eastAsia="Times New Roman" w:cs="Times New Roman"/>
          <w:szCs w:val="24"/>
        </w:rPr>
        <w:t xml:space="preserve"> MSU Extension</w:t>
      </w:r>
      <w:r w:rsidR="009E6C85">
        <w:rPr>
          <w:rFonts w:eastAsia="Times New Roman" w:cs="Times New Roman"/>
          <w:szCs w:val="24"/>
        </w:rPr>
        <w:t xml:space="preserve"> Educator</w:t>
      </w:r>
      <w:r w:rsidR="00CB7466" w:rsidRPr="000E40D6">
        <w:rPr>
          <w:rFonts w:eastAsia="Times New Roman" w:cs="Times New Roman"/>
          <w:szCs w:val="24"/>
        </w:rPr>
        <w:t xml:space="preserve">. </w:t>
      </w:r>
      <w:r w:rsidR="00A0257A">
        <w:rPr>
          <w:rFonts w:eastAsia="Times New Roman" w:cs="Times New Roman"/>
          <w:szCs w:val="24"/>
        </w:rPr>
        <w:t xml:space="preserve">    </w:t>
      </w:r>
      <w:r w:rsidR="00EC6C35">
        <w:rPr>
          <w:rFonts w:eastAsia="Times New Roman" w:cs="Times New Roman"/>
          <w:szCs w:val="24"/>
        </w:rPr>
        <w:tab/>
      </w:r>
      <w:r>
        <w:rPr>
          <w:rFonts w:eastAsia="Times New Roman" w:cs="Times New Roman"/>
          <w:szCs w:val="24"/>
        </w:rPr>
        <w:tab/>
      </w:r>
      <w:r>
        <w:rPr>
          <w:rFonts w:eastAsia="Times New Roman" w:cs="Times New Roman"/>
          <w:szCs w:val="24"/>
        </w:rPr>
        <w:tab/>
      </w:r>
      <w:r w:rsidR="00A0257A">
        <w:rPr>
          <w:rFonts w:eastAsia="Times New Roman" w:cs="Times New Roman"/>
          <w:szCs w:val="24"/>
        </w:rPr>
        <w:t xml:space="preserve"> </w:t>
      </w:r>
      <w:r w:rsidR="002D16BB">
        <w:rPr>
          <w:rFonts w:eastAsia="Times New Roman" w:cs="Times New Roman"/>
          <w:szCs w:val="24"/>
        </w:rPr>
        <w:tab/>
      </w:r>
      <w:r w:rsidR="002D16BB">
        <w:rPr>
          <w:rFonts w:eastAsia="Times New Roman" w:cs="Times New Roman"/>
          <w:szCs w:val="24"/>
        </w:rPr>
        <w:tab/>
      </w:r>
      <w:r w:rsidR="005015B2" w:rsidRPr="000E40D6">
        <w:rPr>
          <w:rFonts w:eastAsia="Times New Roman" w:cs="Times New Roman"/>
          <w:b/>
          <w:szCs w:val="24"/>
        </w:rPr>
        <w:t>250 words</w:t>
      </w:r>
      <w:r w:rsidR="00191047" w:rsidRPr="000E40D6">
        <w:rPr>
          <w:rFonts w:eastAsia="Times New Roman" w:cs="Times New Roman"/>
          <w:b/>
          <w:szCs w:val="24"/>
        </w:rPr>
        <w:t xml:space="preserve"> or less</w:t>
      </w:r>
    </w:p>
    <w:p w14:paraId="67713D36" w14:textId="77777777" w:rsidR="00BD57EA" w:rsidRDefault="00BD57EA" w:rsidP="00BD57EA">
      <w:pPr>
        <w:shd w:val="clear" w:color="auto" w:fill="FFFFFF"/>
        <w:tabs>
          <w:tab w:val="left" w:pos="450"/>
        </w:tabs>
        <w:spacing w:before="120" w:after="120" w:line="276" w:lineRule="auto"/>
        <w:rPr>
          <w:rFonts w:eastAsia="Times New Roman" w:cs="Times New Roman"/>
          <w:b/>
          <w:szCs w:val="24"/>
        </w:rPr>
      </w:pPr>
    </w:p>
    <w:p w14:paraId="7E462D56" w14:textId="77777777" w:rsidR="00BD57EA" w:rsidRDefault="00BD57EA" w:rsidP="00BD57EA">
      <w:pPr>
        <w:shd w:val="clear" w:color="auto" w:fill="FFFFFF"/>
        <w:tabs>
          <w:tab w:val="left" w:pos="450"/>
        </w:tabs>
        <w:spacing w:before="120" w:after="120" w:line="276" w:lineRule="auto"/>
        <w:rPr>
          <w:rFonts w:eastAsia="Times New Roman" w:cs="Times New Roman"/>
          <w:b/>
          <w:szCs w:val="24"/>
        </w:rPr>
      </w:pPr>
    </w:p>
    <w:p w14:paraId="65462B95" w14:textId="77777777" w:rsidR="00BD57EA" w:rsidRDefault="00BD57EA" w:rsidP="00BD57EA">
      <w:pPr>
        <w:shd w:val="clear" w:color="auto" w:fill="FFFFFF"/>
        <w:tabs>
          <w:tab w:val="left" w:pos="450"/>
        </w:tabs>
        <w:spacing w:before="120" w:after="120" w:line="276" w:lineRule="auto"/>
        <w:rPr>
          <w:rFonts w:eastAsia="Times New Roman" w:cs="Times New Roman"/>
          <w:b/>
          <w:szCs w:val="24"/>
        </w:rPr>
      </w:pPr>
    </w:p>
    <w:p w14:paraId="5002F055" w14:textId="77777777" w:rsidR="009E6C85" w:rsidRDefault="005015B2" w:rsidP="00BD57EA">
      <w:pPr>
        <w:shd w:val="clear" w:color="auto" w:fill="FFFFFF"/>
        <w:tabs>
          <w:tab w:val="left" w:pos="450"/>
        </w:tabs>
        <w:spacing w:before="120" w:after="120" w:line="276" w:lineRule="auto"/>
        <w:rPr>
          <w:rFonts w:eastAsia="Times New Roman" w:cs="Times New Roman"/>
          <w:szCs w:val="24"/>
        </w:rPr>
      </w:pPr>
      <w:r w:rsidRPr="00BD57EA">
        <w:rPr>
          <w:rFonts w:eastAsia="Times New Roman" w:cs="Times New Roman"/>
          <w:b/>
          <w:szCs w:val="24"/>
        </w:rPr>
        <w:br/>
      </w:r>
    </w:p>
    <w:p w14:paraId="1BCADABA" w14:textId="77777777" w:rsidR="009E6C85" w:rsidRDefault="009E6C85">
      <w:pPr>
        <w:rPr>
          <w:rFonts w:eastAsia="Times New Roman" w:cs="Times New Roman"/>
          <w:szCs w:val="24"/>
        </w:rPr>
      </w:pPr>
      <w:r>
        <w:rPr>
          <w:rFonts w:eastAsia="Times New Roman" w:cs="Times New Roman"/>
          <w:szCs w:val="24"/>
        </w:rPr>
        <w:br w:type="page"/>
      </w:r>
    </w:p>
    <w:p w14:paraId="5035CFFC" w14:textId="77777777" w:rsidR="00CB7466" w:rsidRPr="00BD57EA" w:rsidRDefault="00CB7466" w:rsidP="00BD57EA">
      <w:pPr>
        <w:shd w:val="clear" w:color="auto" w:fill="FFFFFF"/>
        <w:tabs>
          <w:tab w:val="left" w:pos="450"/>
        </w:tabs>
        <w:spacing w:before="120" w:after="120" w:line="276" w:lineRule="auto"/>
        <w:rPr>
          <w:rFonts w:eastAsia="Times New Roman" w:cs="Times New Roman"/>
          <w:szCs w:val="24"/>
        </w:rPr>
      </w:pPr>
    </w:p>
    <w:p w14:paraId="3B78DC26" w14:textId="77777777" w:rsidR="00074BF6" w:rsidRDefault="00616E4D" w:rsidP="00074BF6">
      <w:pPr>
        <w:pStyle w:val="ListParagraph"/>
        <w:numPr>
          <w:ilvl w:val="0"/>
          <w:numId w:val="5"/>
        </w:numPr>
        <w:shd w:val="clear" w:color="auto" w:fill="FFFFFF"/>
        <w:tabs>
          <w:tab w:val="left" w:pos="450"/>
        </w:tabs>
        <w:spacing w:before="120" w:after="120" w:line="276" w:lineRule="auto"/>
        <w:rPr>
          <w:rFonts w:eastAsia="Times New Roman" w:cs="Times New Roman"/>
          <w:b/>
          <w:szCs w:val="24"/>
        </w:rPr>
      </w:pPr>
      <w:r>
        <w:rPr>
          <w:rFonts w:eastAsia="Times New Roman" w:cs="Times New Roman"/>
          <w:szCs w:val="24"/>
        </w:rPr>
        <w:t>Life members, please s</w:t>
      </w:r>
      <w:r w:rsidR="00074BF6">
        <w:rPr>
          <w:rFonts w:eastAsia="Times New Roman" w:cs="Times New Roman"/>
          <w:szCs w:val="24"/>
        </w:rPr>
        <w:t>hare</w:t>
      </w:r>
      <w:r w:rsidR="00074BF6" w:rsidRPr="000E40D6">
        <w:rPr>
          <w:rFonts w:eastAsia="Times New Roman" w:cs="Times New Roman"/>
          <w:szCs w:val="24"/>
        </w:rPr>
        <w:t xml:space="preserve"> how </w:t>
      </w:r>
      <w:r w:rsidR="00074BF6">
        <w:rPr>
          <w:rFonts w:eastAsia="Times New Roman" w:cs="Times New Roman"/>
          <w:szCs w:val="24"/>
        </w:rPr>
        <w:t>participati</w:t>
      </w:r>
      <w:r w:rsidR="00074BF6" w:rsidRPr="000E40D6">
        <w:rPr>
          <w:rFonts w:eastAsia="Times New Roman" w:cs="Times New Roman"/>
          <w:szCs w:val="24"/>
        </w:rPr>
        <w:t>n</w:t>
      </w:r>
      <w:r w:rsidR="00074BF6">
        <w:rPr>
          <w:rFonts w:eastAsia="Times New Roman" w:cs="Times New Roman"/>
          <w:szCs w:val="24"/>
        </w:rPr>
        <w:t>g</w:t>
      </w:r>
      <w:r w:rsidR="00074BF6" w:rsidRPr="000E40D6">
        <w:rPr>
          <w:rFonts w:eastAsia="Times New Roman" w:cs="Times New Roman"/>
          <w:szCs w:val="24"/>
        </w:rPr>
        <w:t xml:space="preserve"> in </w:t>
      </w:r>
      <w:r w:rsidR="00625907">
        <w:rPr>
          <w:rFonts w:eastAsia="Times New Roman" w:cs="Times New Roman"/>
          <w:szCs w:val="24"/>
        </w:rPr>
        <w:t>this</w:t>
      </w:r>
      <w:r w:rsidR="00074BF6">
        <w:rPr>
          <w:rFonts w:eastAsia="Times New Roman" w:cs="Times New Roman"/>
          <w:szCs w:val="24"/>
        </w:rPr>
        <w:t xml:space="preserve"> conference </w:t>
      </w:r>
      <w:r w:rsidR="00625907">
        <w:rPr>
          <w:rFonts w:eastAsia="Times New Roman" w:cs="Times New Roman"/>
          <w:szCs w:val="24"/>
        </w:rPr>
        <w:t xml:space="preserve">or study tour </w:t>
      </w:r>
      <w:r>
        <w:rPr>
          <w:rFonts w:eastAsia="Times New Roman" w:cs="Times New Roman"/>
          <w:szCs w:val="24"/>
        </w:rPr>
        <w:t>will strengthen</w:t>
      </w:r>
      <w:r w:rsidR="00074BF6">
        <w:rPr>
          <w:rFonts w:eastAsia="Times New Roman" w:cs="Times New Roman"/>
          <w:szCs w:val="24"/>
        </w:rPr>
        <w:t xml:space="preserve"> your </w:t>
      </w:r>
      <w:r>
        <w:rPr>
          <w:rFonts w:eastAsia="Times New Roman" w:cs="Times New Roman"/>
          <w:szCs w:val="24"/>
        </w:rPr>
        <w:t>continued involvement in</w:t>
      </w:r>
      <w:r w:rsidR="00074BF6">
        <w:rPr>
          <w:rFonts w:eastAsia="Times New Roman" w:cs="Times New Roman"/>
          <w:szCs w:val="24"/>
        </w:rPr>
        <w:t xml:space="preserve"> </w:t>
      </w:r>
      <w:r>
        <w:rPr>
          <w:rFonts w:eastAsia="Times New Roman" w:cs="Times New Roman"/>
          <w:szCs w:val="24"/>
        </w:rPr>
        <w:t>ESP (both Michigan ESP and/or national ESP)</w:t>
      </w:r>
      <w:r w:rsidR="00074BF6" w:rsidRPr="000E40D6">
        <w:rPr>
          <w:rFonts w:eastAsia="Times New Roman" w:cs="Times New Roman"/>
          <w:szCs w:val="24"/>
        </w:rPr>
        <w:t xml:space="preserve">. </w:t>
      </w:r>
      <w:r w:rsidR="00074BF6">
        <w:rPr>
          <w:rFonts w:eastAsia="Times New Roman" w:cs="Times New Roman"/>
          <w:szCs w:val="24"/>
        </w:rPr>
        <w:t xml:space="preserve">    </w:t>
      </w:r>
      <w:r w:rsidR="00074BF6">
        <w:rPr>
          <w:rFonts w:eastAsia="Times New Roman" w:cs="Times New Roman"/>
          <w:szCs w:val="24"/>
        </w:rPr>
        <w:tab/>
        <w:t xml:space="preserve"> </w:t>
      </w:r>
      <w:r w:rsidR="00F00E91">
        <w:rPr>
          <w:rFonts w:eastAsia="Times New Roman" w:cs="Times New Roman"/>
          <w:b/>
          <w:szCs w:val="24"/>
        </w:rPr>
        <w:t>25</w:t>
      </w:r>
      <w:r w:rsidR="00074BF6" w:rsidRPr="000E40D6">
        <w:rPr>
          <w:rFonts w:eastAsia="Times New Roman" w:cs="Times New Roman"/>
          <w:b/>
          <w:szCs w:val="24"/>
        </w:rPr>
        <w:t>0 words or less</w:t>
      </w:r>
    </w:p>
    <w:p w14:paraId="26A28356" w14:textId="77777777" w:rsidR="00074BF6" w:rsidRDefault="00074BF6" w:rsidP="00EC6C35">
      <w:pPr>
        <w:shd w:val="clear" w:color="auto" w:fill="FFFFFF"/>
        <w:spacing w:before="120" w:after="120" w:line="276" w:lineRule="auto"/>
        <w:rPr>
          <w:rFonts w:eastAsia="Times New Roman" w:cs="Times New Roman"/>
          <w:szCs w:val="24"/>
        </w:rPr>
      </w:pPr>
    </w:p>
    <w:p w14:paraId="43953270" w14:textId="77777777" w:rsidR="00074BF6" w:rsidRDefault="00074BF6" w:rsidP="00EC6C35">
      <w:pPr>
        <w:shd w:val="clear" w:color="auto" w:fill="FFFFFF"/>
        <w:spacing w:before="120" w:after="120" w:line="276" w:lineRule="auto"/>
        <w:rPr>
          <w:rFonts w:eastAsia="Times New Roman" w:cs="Times New Roman"/>
          <w:szCs w:val="24"/>
        </w:rPr>
      </w:pPr>
    </w:p>
    <w:p w14:paraId="4DBCD55E" w14:textId="77777777" w:rsidR="00616E4D" w:rsidRDefault="00616E4D" w:rsidP="00EC6C35">
      <w:pPr>
        <w:shd w:val="clear" w:color="auto" w:fill="FFFFFF"/>
        <w:spacing w:before="120" w:after="120" w:line="276" w:lineRule="auto"/>
        <w:rPr>
          <w:rFonts w:eastAsia="Times New Roman" w:cs="Times New Roman"/>
          <w:szCs w:val="24"/>
        </w:rPr>
      </w:pPr>
    </w:p>
    <w:p w14:paraId="60525974" w14:textId="77777777" w:rsidR="00616E4D" w:rsidRDefault="00616E4D" w:rsidP="00EC6C35">
      <w:pPr>
        <w:shd w:val="clear" w:color="auto" w:fill="FFFFFF"/>
        <w:spacing w:before="120" w:after="120" w:line="276" w:lineRule="auto"/>
        <w:rPr>
          <w:rFonts w:eastAsia="Times New Roman" w:cs="Times New Roman"/>
          <w:szCs w:val="24"/>
        </w:rPr>
      </w:pPr>
    </w:p>
    <w:p w14:paraId="523E9CF8" w14:textId="77777777" w:rsidR="00616E4D" w:rsidRDefault="00616E4D" w:rsidP="00EC6C35">
      <w:pPr>
        <w:shd w:val="clear" w:color="auto" w:fill="FFFFFF"/>
        <w:spacing w:before="120" w:after="120" w:line="276" w:lineRule="auto"/>
        <w:rPr>
          <w:rFonts w:eastAsia="Times New Roman" w:cs="Times New Roman"/>
          <w:szCs w:val="24"/>
        </w:rPr>
      </w:pPr>
    </w:p>
    <w:p w14:paraId="4718AA2A" w14:textId="77777777" w:rsidR="00616E4D" w:rsidRDefault="00616E4D" w:rsidP="00EC6C35">
      <w:pPr>
        <w:shd w:val="clear" w:color="auto" w:fill="FFFFFF"/>
        <w:spacing w:before="120" w:after="120" w:line="276" w:lineRule="auto"/>
        <w:rPr>
          <w:rFonts w:eastAsia="Times New Roman" w:cs="Times New Roman"/>
          <w:szCs w:val="24"/>
        </w:rPr>
      </w:pPr>
    </w:p>
    <w:p w14:paraId="1844DF75" w14:textId="77777777" w:rsidR="00616E4D" w:rsidRDefault="00616E4D" w:rsidP="00EC6C35">
      <w:pPr>
        <w:shd w:val="clear" w:color="auto" w:fill="FFFFFF"/>
        <w:spacing w:before="120" w:after="120" w:line="276" w:lineRule="auto"/>
        <w:rPr>
          <w:rFonts w:eastAsia="Times New Roman" w:cs="Times New Roman"/>
          <w:szCs w:val="24"/>
        </w:rPr>
      </w:pPr>
    </w:p>
    <w:p w14:paraId="253D48F2" w14:textId="77777777" w:rsidR="00616E4D" w:rsidRDefault="00616E4D" w:rsidP="00EC6C35">
      <w:pPr>
        <w:shd w:val="clear" w:color="auto" w:fill="FFFFFF"/>
        <w:spacing w:before="120" w:after="120" w:line="276" w:lineRule="auto"/>
        <w:rPr>
          <w:rFonts w:eastAsia="Times New Roman" w:cs="Times New Roman"/>
          <w:szCs w:val="24"/>
        </w:rPr>
      </w:pPr>
    </w:p>
    <w:p w14:paraId="3B2443A8" w14:textId="77777777" w:rsidR="00F00E91" w:rsidRDefault="00F00E91" w:rsidP="00EC6C35">
      <w:pPr>
        <w:shd w:val="clear" w:color="auto" w:fill="FFFFFF"/>
        <w:spacing w:before="120" w:after="120" w:line="276" w:lineRule="auto"/>
        <w:rPr>
          <w:rFonts w:eastAsia="Times New Roman" w:cs="Times New Roman"/>
          <w:szCs w:val="24"/>
        </w:rPr>
      </w:pPr>
    </w:p>
    <w:p w14:paraId="79445267" w14:textId="77777777" w:rsidR="00F00E91" w:rsidRDefault="00F00E91" w:rsidP="00EC6C35">
      <w:pPr>
        <w:shd w:val="clear" w:color="auto" w:fill="FFFFFF"/>
        <w:spacing w:before="120" w:after="120" w:line="276" w:lineRule="auto"/>
        <w:rPr>
          <w:rFonts w:eastAsia="Times New Roman" w:cs="Times New Roman"/>
          <w:szCs w:val="24"/>
        </w:rPr>
      </w:pPr>
    </w:p>
    <w:p w14:paraId="4D1A3978" w14:textId="77777777" w:rsidR="00616E4D" w:rsidRDefault="00616E4D" w:rsidP="00EC6C35">
      <w:pPr>
        <w:shd w:val="clear" w:color="auto" w:fill="FFFFFF"/>
        <w:spacing w:before="120" w:after="120" w:line="276" w:lineRule="auto"/>
        <w:rPr>
          <w:rFonts w:eastAsia="Times New Roman" w:cs="Times New Roman"/>
          <w:szCs w:val="24"/>
        </w:rPr>
      </w:pPr>
    </w:p>
    <w:p w14:paraId="021B9AC5" w14:textId="77777777" w:rsidR="002D16BB" w:rsidRPr="002D16BB" w:rsidRDefault="00A0257A" w:rsidP="002D16BB">
      <w:pPr>
        <w:pStyle w:val="ListParagraph"/>
        <w:numPr>
          <w:ilvl w:val="0"/>
          <w:numId w:val="5"/>
        </w:numPr>
        <w:shd w:val="clear" w:color="auto" w:fill="FFFFFF"/>
        <w:spacing w:before="120" w:after="120" w:line="276" w:lineRule="auto"/>
        <w:rPr>
          <w:rFonts w:eastAsia="Times New Roman" w:cs="Times New Roman"/>
          <w:szCs w:val="24"/>
        </w:rPr>
      </w:pPr>
      <w:r w:rsidRPr="002D16BB">
        <w:rPr>
          <w:rFonts w:eastAsia="Times New Roman" w:cs="Times New Roman"/>
          <w:szCs w:val="24"/>
        </w:rPr>
        <w:t>Describe the impact of these scholarship funds on your ability to</w:t>
      </w:r>
      <w:r w:rsidR="001C1497" w:rsidRPr="002D16BB">
        <w:rPr>
          <w:rFonts w:eastAsia="Times New Roman" w:cs="Times New Roman"/>
          <w:szCs w:val="24"/>
        </w:rPr>
        <w:t xml:space="preserve"> </w:t>
      </w:r>
      <w:r w:rsidRPr="002D16BB">
        <w:rPr>
          <w:rFonts w:eastAsia="Times New Roman" w:cs="Times New Roman"/>
          <w:szCs w:val="24"/>
        </w:rPr>
        <w:t>participate</w:t>
      </w:r>
      <w:r w:rsidR="00616E4D" w:rsidRPr="002D16BB">
        <w:rPr>
          <w:rFonts w:eastAsia="Times New Roman" w:cs="Times New Roman"/>
          <w:szCs w:val="24"/>
        </w:rPr>
        <w:t xml:space="preserve"> in the </w:t>
      </w:r>
    </w:p>
    <w:p w14:paraId="780D39CD" w14:textId="77777777" w:rsidR="00597659" w:rsidRPr="002D16BB" w:rsidRDefault="002D16BB" w:rsidP="002D16BB">
      <w:pPr>
        <w:pStyle w:val="ListParagraph"/>
        <w:shd w:val="clear" w:color="auto" w:fill="FFFFFF"/>
        <w:spacing w:before="120" w:after="120" w:line="276" w:lineRule="auto"/>
        <w:ind w:left="360"/>
        <w:rPr>
          <w:rFonts w:eastAsia="Times New Roman" w:cs="Times New Roman"/>
          <w:szCs w:val="24"/>
        </w:rPr>
      </w:pPr>
      <w:r>
        <w:rPr>
          <w:rFonts w:eastAsia="Times New Roman" w:cs="Times New Roman"/>
          <w:szCs w:val="24"/>
        </w:rPr>
        <w:t xml:space="preserve">national </w:t>
      </w:r>
      <w:r w:rsidRPr="002D16BB">
        <w:rPr>
          <w:rFonts w:eastAsia="Times New Roman" w:cs="Times New Roman"/>
          <w:szCs w:val="24"/>
        </w:rPr>
        <w:t xml:space="preserve">conference </w:t>
      </w:r>
      <w:r>
        <w:rPr>
          <w:rFonts w:eastAsia="Times New Roman" w:cs="Times New Roman"/>
          <w:szCs w:val="24"/>
        </w:rPr>
        <w:t>or</w:t>
      </w:r>
      <w:r w:rsidRPr="002D16BB">
        <w:rPr>
          <w:rFonts w:eastAsia="Times New Roman" w:cs="Times New Roman"/>
          <w:szCs w:val="24"/>
        </w:rPr>
        <w:t xml:space="preserve"> </w:t>
      </w:r>
      <w:r w:rsidR="00EC6C35" w:rsidRPr="002D16BB">
        <w:rPr>
          <w:rFonts w:eastAsia="Times New Roman" w:cs="Times New Roman"/>
          <w:szCs w:val="24"/>
        </w:rPr>
        <w:t>study tour</w:t>
      </w:r>
      <w:r>
        <w:rPr>
          <w:rFonts w:eastAsia="Times New Roman" w:cs="Times New Roman"/>
          <w:szCs w:val="24"/>
        </w:rPr>
        <w:t>.</w:t>
      </w:r>
      <w:r w:rsidR="00EC6C35" w:rsidRPr="002D16BB">
        <w:rPr>
          <w:rFonts w:eastAsia="Times New Roman" w:cs="Times New Roman"/>
          <w:szCs w:val="24"/>
        </w:rPr>
        <w:t xml:space="preserve">       </w:t>
      </w:r>
      <w:r w:rsidR="00EC6C35" w:rsidRPr="002D16BB">
        <w:rPr>
          <w:rFonts w:eastAsia="Times New Roman" w:cs="Times New Roman"/>
          <w:b/>
          <w:szCs w:val="24"/>
        </w:rPr>
        <w:t xml:space="preserve">      </w:t>
      </w:r>
      <w:r>
        <w:rPr>
          <w:rFonts w:eastAsia="Times New Roman" w:cs="Times New Roman"/>
          <w:b/>
          <w:szCs w:val="24"/>
        </w:rPr>
        <w:tab/>
      </w:r>
      <w:r>
        <w:rPr>
          <w:rFonts w:eastAsia="Times New Roman" w:cs="Times New Roman"/>
          <w:b/>
          <w:szCs w:val="24"/>
        </w:rPr>
        <w:tab/>
      </w:r>
      <w:r>
        <w:rPr>
          <w:rFonts w:eastAsia="Times New Roman" w:cs="Times New Roman"/>
          <w:b/>
          <w:szCs w:val="24"/>
        </w:rPr>
        <w:tab/>
      </w:r>
      <w:r>
        <w:rPr>
          <w:rFonts w:eastAsia="Times New Roman" w:cs="Times New Roman"/>
          <w:b/>
          <w:szCs w:val="24"/>
        </w:rPr>
        <w:tab/>
      </w:r>
      <w:r w:rsidR="00F00E91">
        <w:rPr>
          <w:rFonts w:eastAsia="Times New Roman" w:cs="Times New Roman"/>
          <w:b/>
          <w:szCs w:val="24"/>
        </w:rPr>
        <w:tab/>
      </w:r>
      <w:r w:rsidR="00616E4D" w:rsidRPr="002D16BB">
        <w:rPr>
          <w:rFonts w:eastAsia="Times New Roman" w:cs="Times New Roman"/>
          <w:b/>
          <w:szCs w:val="24"/>
        </w:rPr>
        <w:t>20</w:t>
      </w:r>
      <w:r w:rsidR="00EC6C35" w:rsidRPr="002D16BB">
        <w:rPr>
          <w:rFonts w:eastAsia="Times New Roman" w:cs="Times New Roman"/>
          <w:b/>
          <w:szCs w:val="24"/>
        </w:rPr>
        <w:t xml:space="preserve">0 words or less </w:t>
      </w:r>
      <w:r w:rsidR="00EC6C35" w:rsidRPr="002D16BB">
        <w:rPr>
          <w:rFonts w:eastAsia="Times New Roman" w:cs="Times New Roman"/>
          <w:b/>
          <w:szCs w:val="24"/>
        </w:rPr>
        <w:br/>
      </w:r>
      <w:r w:rsidR="00EC6C35" w:rsidRPr="002D16BB">
        <w:rPr>
          <w:rFonts w:eastAsia="Times New Roman" w:cs="Times New Roman"/>
          <w:szCs w:val="24"/>
        </w:rPr>
        <w:tab/>
      </w:r>
      <w:r w:rsidR="00EC6C35" w:rsidRPr="002D16BB">
        <w:rPr>
          <w:rFonts w:eastAsia="Times New Roman" w:cs="Times New Roman"/>
          <w:szCs w:val="24"/>
        </w:rPr>
        <w:br/>
      </w:r>
    </w:p>
    <w:p w14:paraId="2E6F5D32" w14:textId="77777777" w:rsidR="00616E4D" w:rsidRDefault="00616E4D" w:rsidP="002D16BB">
      <w:pPr>
        <w:shd w:val="clear" w:color="auto" w:fill="FFFFFF"/>
        <w:spacing w:before="0" w:after="0" w:line="276" w:lineRule="auto"/>
        <w:rPr>
          <w:rFonts w:eastAsia="Times New Roman" w:cs="Times New Roman"/>
          <w:szCs w:val="24"/>
        </w:rPr>
      </w:pPr>
    </w:p>
    <w:p w14:paraId="01570AFA" w14:textId="77777777" w:rsidR="00597659" w:rsidRDefault="00597659" w:rsidP="002D16BB">
      <w:pPr>
        <w:shd w:val="clear" w:color="auto" w:fill="FFFFFF"/>
        <w:spacing w:before="0" w:after="0" w:line="276" w:lineRule="auto"/>
        <w:rPr>
          <w:rFonts w:eastAsia="Times New Roman" w:cs="Times New Roman"/>
          <w:szCs w:val="24"/>
        </w:rPr>
      </w:pPr>
    </w:p>
    <w:p w14:paraId="034CDB10" w14:textId="77777777" w:rsidR="00F00D76" w:rsidRDefault="00F00D76" w:rsidP="002D16BB">
      <w:pPr>
        <w:shd w:val="clear" w:color="auto" w:fill="FFFFFF"/>
        <w:spacing w:before="0" w:after="0" w:line="276" w:lineRule="auto"/>
        <w:rPr>
          <w:rFonts w:eastAsia="Times New Roman" w:cs="Times New Roman"/>
          <w:szCs w:val="24"/>
        </w:rPr>
      </w:pPr>
    </w:p>
    <w:p w14:paraId="367C97CE" w14:textId="77777777" w:rsidR="00F00D76" w:rsidRDefault="00F00D76">
      <w:pPr>
        <w:rPr>
          <w:rFonts w:eastAsia="Times New Roman" w:cs="Times New Roman"/>
          <w:szCs w:val="24"/>
        </w:rPr>
      </w:pPr>
      <w:r>
        <w:rPr>
          <w:rFonts w:eastAsia="Times New Roman" w:cs="Times New Roman"/>
          <w:szCs w:val="24"/>
        </w:rPr>
        <w:br w:type="page"/>
      </w:r>
    </w:p>
    <w:p w14:paraId="64D89881" w14:textId="77777777" w:rsidR="00F00D76" w:rsidRDefault="00F00D76" w:rsidP="002D16BB">
      <w:pPr>
        <w:shd w:val="clear" w:color="auto" w:fill="FFFFFF"/>
        <w:spacing w:before="0" w:after="0" w:line="276" w:lineRule="auto"/>
        <w:rPr>
          <w:rFonts w:eastAsia="Times New Roman" w:cs="Times New Roman"/>
          <w:szCs w:val="24"/>
        </w:rPr>
      </w:pPr>
    </w:p>
    <w:p w14:paraId="645F7636" w14:textId="77777777" w:rsidR="00115EE4" w:rsidRDefault="00115EE4" w:rsidP="002D16BB">
      <w:pPr>
        <w:shd w:val="clear" w:color="auto" w:fill="FFFFFF"/>
        <w:spacing w:before="0" w:after="0" w:line="276" w:lineRule="auto"/>
        <w:rPr>
          <w:rFonts w:eastAsia="Times New Roman" w:cs="Times New Roman"/>
          <w:szCs w:val="24"/>
        </w:rPr>
      </w:pPr>
      <w:r>
        <w:rPr>
          <w:rFonts w:eastAsia="Times New Roman" w:cs="Times New Roman"/>
          <w:szCs w:val="24"/>
        </w:rPr>
        <w:t>Each application will be scored using this guidance.</w:t>
      </w:r>
    </w:p>
    <w:p w14:paraId="3D46DE4B" w14:textId="77777777" w:rsidR="00F00D76" w:rsidRDefault="00F00D76" w:rsidP="00F00D76">
      <w:pPr>
        <w:rPr>
          <w:rFonts w:eastAsia="Times New Roman" w:cs="Times New Roman"/>
          <w:color w:val="212120"/>
          <w:kern w:val="28"/>
          <w:sz w:val="22"/>
          <w:szCs w:val="24"/>
          <w14:cntxtAlts/>
        </w:rPr>
      </w:pPr>
    </w:p>
    <w:p w14:paraId="62CAB391" w14:textId="77777777" w:rsidR="00F00D76" w:rsidRDefault="00F00D76" w:rsidP="00F00D76">
      <w:pPr>
        <w:rPr>
          <w:rFonts w:eastAsia="Times New Roman" w:cs="Times New Roman"/>
          <w:color w:val="212120"/>
          <w:kern w:val="28"/>
          <w:sz w:val="22"/>
          <w:szCs w:val="24"/>
          <w14:cntxtAlts/>
        </w:rPr>
      </w:pPr>
    </w:p>
    <w:tbl>
      <w:tblPr>
        <w:tblStyle w:val="TableGrid0"/>
        <w:tblW w:w="11430" w:type="dxa"/>
        <w:tblInd w:w="-819" w:type="dxa"/>
        <w:tblCellMar>
          <w:top w:w="14" w:type="dxa"/>
          <w:left w:w="30" w:type="dxa"/>
          <w:bottom w:w="11" w:type="dxa"/>
          <w:right w:w="57" w:type="dxa"/>
        </w:tblCellMar>
        <w:tblLook w:val="04A0" w:firstRow="1" w:lastRow="0" w:firstColumn="1" w:lastColumn="0" w:noHBand="0" w:noVBand="1"/>
      </w:tblPr>
      <w:tblGrid>
        <w:gridCol w:w="2544"/>
        <w:gridCol w:w="2136"/>
        <w:gridCol w:w="2070"/>
        <w:gridCol w:w="3690"/>
        <w:gridCol w:w="990"/>
      </w:tblGrid>
      <w:tr w:rsidR="00F00D76" w:rsidRPr="00B90F6C" w14:paraId="5924B0FA" w14:textId="77777777" w:rsidTr="00F00D76">
        <w:trPr>
          <w:trHeight w:val="1262"/>
        </w:trPr>
        <w:tc>
          <w:tcPr>
            <w:tcW w:w="2544" w:type="dxa"/>
            <w:tcBorders>
              <w:top w:val="single" w:sz="7" w:space="0" w:color="000000"/>
              <w:left w:val="single" w:sz="7" w:space="0" w:color="000000"/>
              <w:bottom w:val="single" w:sz="7" w:space="0" w:color="000000"/>
              <w:right w:val="single" w:sz="7" w:space="0" w:color="000000"/>
            </w:tcBorders>
            <w:vAlign w:val="center"/>
          </w:tcPr>
          <w:p w14:paraId="1557B717" w14:textId="77777777" w:rsidR="00F00D76" w:rsidRPr="00B90F6C" w:rsidRDefault="00F00D76" w:rsidP="00F00D76">
            <w:pPr>
              <w:jc w:val="center"/>
              <w:rPr>
                <w:sz w:val="20"/>
                <w:szCs w:val="20"/>
              </w:rPr>
            </w:pPr>
            <w:r w:rsidRPr="00973941">
              <w:rPr>
                <w:b/>
                <w:sz w:val="20"/>
                <w:szCs w:val="20"/>
              </w:rPr>
              <w:t>Desc</w:t>
            </w:r>
            <w:r>
              <w:rPr>
                <w:b/>
                <w:sz w:val="20"/>
                <w:szCs w:val="20"/>
              </w:rPr>
              <w:t>ription of</w:t>
            </w:r>
            <w:r w:rsidRPr="00973941">
              <w:rPr>
                <w:b/>
                <w:sz w:val="20"/>
                <w:szCs w:val="20"/>
              </w:rPr>
              <w:t xml:space="preserve"> </w:t>
            </w:r>
            <w:r>
              <w:rPr>
                <w:b/>
                <w:sz w:val="20"/>
                <w:szCs w:val="20"/>
              </w:rPr>
              <w:t>i</w:t>
            </w:r>
            <w:r w:rsidRPr="00973941">
              <w:rPr>
                <w:b/>
                <w:sz w:val="20"/>
                <w:szCs w:val="20"/>
              </w:rPr>
              <w:t xml:space="preserve">nvolvement </w:t>
            </w:r>
            <w:r>
              <w:rPr>
                <w:b/>
                <w:sz w:val="20"/>
                <w:szCs w:val="20"/>
              </w:rPr>
              <w:t>with</w:t>
            </w:r>
            <w:r w:rsidRPr="00973941">
              <w:rPr>
                <w:b/>
                <w:sz w:val="20"/>
                <w:szCs w:val="20"/>
              </w:rPr>
              <w:t xml:space="preserve"> MI ESP</w:t>
            </w:r>
            <w:r>
              <w:rPr>
                <w:b/>
                <w:sz w:val="20"/>
                <w:szCs w:val="20"/>
              </w:rPr>
              <w:t xml:space="preserve"> chapter.</w:t>
            </w:r>
          </w:p>
        </w:tc>
        <w:tc>
          <w:tcPr>
            <w:tcW w:w="2136" w:type="dxa"/>
            <w:tcBorders>
              <w:top w:val="single" w:sz="7" w:space="0" w:color="000000"/>
              <w:left w:val="single" w:sz="7" w:space="0" w:color="000000"/>
              <w:bottom w:val="single" w:sz="7" w:space="0" w:color="000000"/>
              <w:right w:val="single" w:sz="7" w:space="0" w:color="000000"/>
            </w:tcBorders>
            <w:vAlign w:val="center"/>
          </w:tcPr>
          <w:p w14:paraId="6117B908" w14:textId="77777777" w:rsidR="00F00D76" w:rsidRPr="00973941" w:rsidRDefault="00F00D76" w:rsidP="00115EE4">
            <w:pPr>
              <w:ind w:left="144" w:hanging="144"/>
              <w:jc w:val="center"/>
              <w:rPr>
                <w:b/>
                <w:sz w:val="20"/>
                <w:szCs w:val="20"/>
              </w:rPr>
            </w:pPr>
            <w:r>
              <w:rPr>
                <w:b/>
                <w:sz w:val="20"/>
                <w:szCs w:val="20"/>
              </w:rPr>
              <w:t xml:space="preserve">Current or life member description of how </w:t>
            </w:r>
            <w:r w:rsidR="00115EE4">
              <w:rPr>
                <w:b/>
                <w:sz w:val="20"/>
                <w:szCs w:val="20"/>
              </w:rPr>
              <w:t>participation can strengthen role or continued involvement in ESP.</w:t>
            </w:r>
            <w:r>
              <w:rPr>
                <w:b/>
                <w:sz w:val="20"/>
                <w:szCs w:val="20"/>
              </w:rPr>
              <w:t xml:space="preserve"> </w:t>
            </w:r>
          </w:p>
        </w:tc>
        <w:tc>
          <w:tcPr>
            <w:tcW w:w="2070" w:type="dxa"/>
            <w:tcBorders>
              <w:top w:val="single" w:sz="7" w:space="0" w:color="000000"/>
              <w:left w:val="single" w:sz="7" w:space="0" w:color="000000"/>
              <w:bottom w:val="single" w:sz="7" w:space="0" w:color="000000"/>
              <w:right w:val="single" w:sz="7" w:space="0" w:color="000000"/>
            </w:tcBorders>
            <w:vAlign w:val="center"/>
          </w:tcPr>
          <w:p w14:paraId="66225347" w14:textId="77777777" w:rsidR="00F00D76" w:rsidRPr="00973941" w:rsidRDefault="00F00D76" w:rsidP="00115EE4">
            <w:pPr>
              <w:jc w:val="center"/>
              <w:rPr>
                <w:b/>
                <w:sz w:val="20"/>
                <w:szCs w:val="20"/>
              </w:rPr>
            </w:pPr>
            <w:r>
              <w:rPr>
                <w:b/>
                <w:sz w:val="20"/>
                <w:szCs w:val="20"/>
              </w:rPr>
              <w:t>What is t</w:t>
            </w:r>
            <w:r w:rsidRPr="00973941">
              <w:rPr>
                <w:b/>
                <w:sz w:val="20"/>
                <w:szCs w:val="20"/>
              </w:rPr>
              <w:t xml:space="preserve">he impact </w:t>
            </w:r>
            <w:r w:rsidR="00115EE4">
              <w:rPr>
                <w:b/>
                <w:sz w:val="20"/>
                <w:szCs w:val="20"/>
              </w:rPr>
              <w:t>the funds will have on the</w:t>
            </w:r>
            <w:r w:rsidRPr="00973941">
              <w:rPr>
                <w:b/>
                <w:sz w:val="20"/>
                <w:szCs w:val="20"/>
              </w:rPr>
              <w:t xml:space="preserve"> ability to </w:t>
            </w:r>
            <w:r w:rsidR="00115EE4" w:rsidRPr="00973941">
              <w:rPr>
                <w:b/>
                <w:sz w:val="20"/>
                <w:szCs w:val="20"/>
              </w:rPr>
              <w:t xml:space="preserve">participate </w:t>
            </w:r>
            <w:r w:rsidR="00115EE4">
              <w:rPr>
                <w:b/>
                <w:sz w:val="20"/>
                <w:szCs w:val="20"/>
              </w:rPr>
              <w:t>in</w:t>
            </w:r>
            <w:r w:rsidRPr="00973941">
              <w:rPr>
                <w:b/>
                <w:sz w:val="20"/>
                <w:szCs w:val="20"/>
              </w:rPr>
              <w:t xml:space="preserve"> this activity</w:t>
            </w:r>
            <w:r>
              <w:rPr>
                <w:b/>
                <w:sz w:val="20"/>
                <w:szCs w:val="20"/>
              </w:rPr>
              <w:t>?</w:t>
            </w:r>
          </w:p>
        </w:tc>
        <w:tc>
          <w:tcPr>
            <w:tcW w:w="3690" w:type="dxa"/>
            <w:tcBorders>
              <w:top w:val="single" w:sz="7" w:space="0" w:color="000000"/>
              <w:left w:val="single" w:sz="7" w:space="0" w:color="000000"/>
              <w:bottom w:val="single" w:sz="7" w:space="0" w:color="000000"/>
              <w:right w:val="single" w:sz="7" w:space="0" w:color="000000"/>
            </w:tcBorders>
            <w:vAlign w:val="center"/>
          </w:tcPr>
          <w:p w14:paraId="4DE1AFCC" w14:textId="77777777" w:rsidR="00115EE4" w:rsidRPr="00115EE4" w:rsidRDefault="00115EE4" w:rsidP="002A2382">
            <w:pPr>
              <w:spacing w:line="257" w:lineRule="auto"/>
              <w:jc w:val="center"/>
              <w:rPr>
                <w:b/>
                <w:sz w:val="20"/>
                <w:szCs w:val="20"/>
              </w:rPr>
            </w:pPr>
            <w:r w:rsidRPr="00115EE4">
              <w:rPr>
                <w:b/>
                <w:sz w:val="20"/>
                <w:szCs w:val="20"/>
              </w:rPr>
              <w:t xml:space="preserve">Overall Application: </w:t>
            </w:r>
          </w:p>
          <w:p w14:paraId="6621F940" w14:textId="77777777" w:rsidR="00F00D76" w:rsidRPr="00B90F6C" w:rsidRDefault="00F00D76" w:rsidP="00115EE4">
            <w:pPr>
              <w:spacing w:line="257" w:lineRule="auto"/>
              <w:jc w:val="center"/>
              <w:rPr>
                <w:sz w:val="20"/>
                <w:szCs w:val="20"/>
              </w:rPr>
            </w:pPr>
            <w:r>
              <w:rPr>
                <w:b/>
                <w:sz w:val="20"/>
                <w:szCs w:val="20"/>
              </w:rPr>
              <w:t>C</w:t>
            </w:r>
            <w:r w:rsidRPr="00B90F6C">
              <w:rPr>
                <w:b/>
                <w:sz w:val="20"/>
                <w:szCs w:val="20"/>
              </w:rPr>
              <w:t xml:space="preserve">larity, </w:t>
            </w:r>
            <w:r>
              <w:rPr>
                <w:b/>
                <w:sz w:val="20"/>
                <w:szCs w:val="20"/>
              </w:rPr>
              <w:t>completeness</w:t>
            </w:r>
            <w:r w:rsidRPr="00B90F6C">
              <w:rPr>
                <w:b/>
                <w:sz w:val="20"/>
                <w:szCs w:val="20"/>
              </w:rPr>
              <w:t xml:space="preserve">, </w:t>
            </w:r>
            <w:r>
              <w:rPr>
                <w:b/>
                <w:sz w:val="20"/>
                <w:szCs w:val="20"/>
              </w:rPr>
              <w:t xml:space="preserve">innovation, </w:t>
            </w:r>
            <w:r w:rsidRPr="00B90F6C">
              <w:rPr>
                <w:b/>
                <w:sz w:val="20"/>
                <w:szCs w:val="20"/>
              </w:rPr>
              <w:t xml:space="preserve">special circumstances, </w:t>
            </w:r>
            <w:proofErr w:type="spellStart"/>
            <w:r w:rsidR="00115EE4">
              <w:rPr>
                <w:b/>
                <w:sz w:val="20"/>
                <w:szCs w:val="20"/>
              </w:rPr>
              <w:t>etc</w:t>
            </w:r>
            <w:proofErr w:type="spellEnd"/>
          </w:p>
        </w:tc>
        <w:tc>
          <w:tcPr>
            <w:tcW w:w="990" w:type="dxa"/>
            <w:tcBorders>
              <w:top w:val="single" w:sz="7" w:space="0" w:color="000000"/>
              <w:left w:val="single" w:sz="7" w:space="0" w:color="000000"/>
              <w:bottom w:val="single" w:sz="7" w:space="0" w:color="000000"/>
              <w:right w:val="single" w:sz="7" w:space="0" w:color="000000"/>
            </w:tcBorders>
            <w:vAlign w:val="bottom"/>
          </w:tcPr>
          <w:p w14:paraId="40640BC7" w14:textId="77777777" w:rsidR="00F00D76" w:rsidRPr="00B90F6C" w:rsidRDefault="00F00D76" w:rsidP="002A2382">
            <w:pPr>
              <w:jc w:val="center"/>
              <w:rPr>
                <w:sz w:val="20"/>
                <w:szCs w:val="20"/>
              </w:rPr>
            </w:pPr>
            <w:r w:rsidRPr="00B90F6C">
              <w:rPr>
                <w:b/>
                <w:sz w:val="20"/>
                <w:szCs w:val="20"/>
              </w:rPr>
              <w:t>T</w:t>
            </w:r>
            <w:r>
              <w:rPr>
                <w:b/>
                <w:sz w:val="20"/>
                <w:szCs w:val="20"/>
              </w:rPr>
              <w:t xml:space="preserve">otal       </w:t>
            </w:r>
            <w:r w:rsidRPr="00B90F6C">
              <w:rPr>
                <w:b/>
                <w:sz w:val="20"/>
                <w:szCs w:val="20"/>
              </w:rPr>
              <w:t>Points</w:t>
            </w:r>
          </w:p>
        </w:tc>
      </w:tr>
      <w:tr w:rsidR="00F00D76" w:rsidRPr="00B90F6C" w14:paraId="2FBC3AD1" w14:textId="77777777" w:rsidTr="00F00D76">
        <w:trPr>
          <w:trHeight w:val="1013"/>
        </w:trPr>
        <w:tc>
          <w:tcPr>
            <w:tcW w:w="2544" w:type="dxa"/>
            <w:tcBorders>
              <w:top w:val="single" w:sz="7" w:space="0" w:color="000000"/>
              <w:left w:val="single" w:sz="7" w:space="0" w:color="000000"/>
              <w:bottom w:val="single" w:sz="7" w:space="0" w:color="000000"/>
              <w:right w:val="single" w:sz="7" w:space="0" w:color="000000"/>
            </w:tcBorders>
            <w:shd w:val="clear" w:color="auto" w:fill="D9D9D9"/>
          </w:tcPr>
          <w:p w14:paraId="6FA63EEF" w14:textId="77777777" w:rsidR="00F00D76" w:rsidRPr="00B90F6C" w:rsidRDefault="00F00D76" w:rsidP="00F00D76">
            <w:pPr>
              <w:ind w:left="65"/>
              <w:jc w:val="center"/>
              <w:rPr>
                <w:sz w:val="20"/>
                <w:szCs w:val="20"/>
              </w:rPr>
            </w:pPr>
            <w:r>
              <w:rPr>
                <w:b/>
                <w:sz w:val="20"/>
                <w:szCs w:val="20"/>
              </w:rPr>
              <w:t>Up to 15</w:t>
            </w:r>
            <w:r w:rsidRPr="00B90F6C">
              <w:rPr>
                <w:b/>
                <w:sz w:val="20"/>
                <w:szCs w:val="20"/>
              </w:rPr>
              <w:t xml:space="preserve"> points</w:t>
            </w:r>
          </w:p>
        </w:tc>
        <w:tc>
          <w:tcPr>
            <w:tcW w:w="2136" w:type="dxa"/>
            <w:tcBorders>
              <w:top w:val="single" w:sz="7" w:space="0" w:color="000000"/>
              <w:left w:val="single" w:sz="7" w:space="0" w:color="000000"/>
              <w:bottom w:val="single" w:sz="7" w:space="0" w:color="000000"/>
              <w:right w:val="single" w:sz="7" w:space="0" w:color="000000"/>
            </w:tcBorders>
            <w:shd w:val="clear" w:color="auto" w:fill="D9D9D9"/>
          </w:tcPr>
          <w:p w14:paraId="57C9480A" w14:textId="77777777" w:rsidR="00F00D76" w:rsidRPr="00B90F6C" w:rsidRDefault="00F00D76" w:rsidP="00115EE4">
            <w:pPr>
              <w:ind w:left="65"/>
              <w:jc w:val="center"/>
              <w:rPr>
                <w:sz w:val="20"/>
                <w:szCs w:val="20"/>
              </w:rPr>
            </w:pPr>
            <w:r>
              <w:rPr>
                <w:b/>
                <w:sz w:val="20"/>
                <w:szCs w:val="20"/>
              </w:rPr>
              <w:t>Up to 3</w:t>
            </w:r>
            <w:r w:rsidRPr="00B90F6C">
              <w:rPr>
                <w:b/>
                <w:sz w:val="20"/>
                <w:szCs w:val="20"/>
              </w:rPr>
              <w:t>0 points</w:t>
            </w:r>
          </w:p>
        </w:tc>
        <w:tc>
          <w:tcPr>
            <w:tcW w:w="2070" w:type="dxa"/>
            <w:tcBorders>
              <w:top w:val="single" w:sz="7" w:space="0" w:color="000000"/>
              <w:left w:val="single" w:sz="7" w:space="0" w:color="000000"/>
              <w:bottom w:val="single" w:sz="7" w:space="0" w:color="000000"/>
              <w:right w:val="single" w:sz="7" w:space="0" w:color="000000"/>
            </w:tcBorders>
            <w:shd w:val="clear" w:color="auto" w:fill="D9D9D9"/>
          </w:tcPr>
          <w:p w14:paraId="5FDD9327" w14:textId="77777777" w:rsidR="00F00D76" w:rsidRPr="00B90F6C" w:rsidRDefault="00F00D76" w:rsidP="00115EE4">
            <w:pPr>
              <w:ind w:left="72"/>
              <w:jc w:val="center"/>
              <w:rPr>
                <w:sz w:val="20"/>
                <w:szCs w:val="20"/>
              </w:rPr>
            </w:pPr>
            <w:r>
              <w:rPr>
                <w:b/>
                <w:sz w:val="20"/>
                <w:szCs w:val="20"/>
              </w:rPr>
              <w:t>Up to 15</w:t>
            </w:r>
            <w:r w:rsidRPr="00B90F6C">
              <w:rPr>
                <w:b/>
                <w:sz w:val="20"/>
                <w:szCs w:val="20"/>
              </w:rPr>
              <w:t xml:space="preserve"> points</w:t>
            </w:r>
          </w:p>
        </w:tc>
        <w:tc>
          <w:tcPr>
            <w:tcW w:w="3690" w:type="dxa"/>
            <w:tcBorders>
              <w:top w:val="single" w:sz="7" w:space="0" w:color="000000"/>
              <w:left w:val="single" w:sz="7" w:space="0" w:color="000000"/>
              <w:bottom w:val="single" w:sz="7" w:space="0" w:color="000000"/>
              <w:right w:val="single" w:sz="7" w:space="0" w:color="000000"/>
            </w:tcBorders>
            <w:shd w:val="clear" w:color="auto" w:fill="D9D9D9"/>
          </w:tcPr>
          <w:p w14:paraId="5263321B" w14:textId="77777777" w:rsidR="00F00D76" w:rsidRPr="00B90F6C" w:rsidRDefault="00F00D76" w:rsidP="002A2382">
            <w:pPr>
              <w:ind w:left="36"/>
              <w:jc w:val="center"/>
              <w:rPr>
                <w:sz w:val="20"/>
                <w:szCs w:val="20"/>
              </w:rPr>
            </w:pPr>
            <w:r>
              <w:rPr>
                <w:b/>
                <w:sz w:val="20"/>
                <w:szCs w:val="20"/>
              </w:rPr>
              <w:t>Up to 4</w:t>
            </w:r>
            <w:r w:rsidRPr="00B90F6C">
              <w:rPr>
                <w:b/>
                <w:sz w:val="20"/>
                <w:szCs w:val="20"/>
              </w:rPr>
              <w:t>0 points</w:t>
            </w:r>
          </w:p>
        </w:tc>
        <w:tc>
          <w:tcPr>
            <w:tcW w:w="990" w:type="dxa"/>
            <w:tcBorders>
              <w:top w:val="single" w:sz="7" w:space="0" w:color="000000"/>
              <w:left w:val="single" w:sz="7" w:space="0" w:color="000000"/>
              <w:bottom w:val="single" w:sz="7" w:space="0" w:color="000000"/>
              <w:right w:val="single" w:sz="7" w:space="0" w:color="000000"/>
            </w:tcBorders>
            <w:shd w:val="clear" w:color="auto" w:fill="D9D9D9"/>
          </w:tcPr>
          <w:p w14:paraId="42862813" w14:textId="77777777" w:rsidR="00F00D76" w:rsidRPr="00B90F6C" w:rsidRDefault="00F00D76" w:rsidP="00115EE4">
            <w:pPr>
              <w:jc w:val="center"/>
              <w:rPr>
                <w:sz w:val="20"/>
                <w:szCs w:val="20"/>
              </w:rPr>
            </w:pPr>
            <w:r>
              <w:rPr>
                <w:b/>
                <w:sz w:val="20"/>
                <w:szCs w:val="20"/>
              </w:rPr>
              <w:t xml:space="preserve">100 </w:t>
            </w:r>
            <w:proofErr w:type="gramStart"/>
            <w:r>
              <w:rPr>
                <w:b/>
                <w:sz w:val="20"/>
                <w:szCs w:val="20"/>
              </w:rPr>
              <w:t>max</w:t>
            </w:r>
            <w:proofErr w:type="gramEnd"/>
          </w:p>
        </w:tc>
      </w:tr>
    </w:tbl>
    <w:p w14:paraId="63293C90" w14:textId="77777777" w:rsidR="00F00D76" w:rsidRDefault="00F00D76" w:rsidP="00F00D76">
      <w:pPr>
        <w:rPr>
          <w:rFonts w:eastAsia="Times New Roman" w:cs="Times New Roman"/>
          <w:color w:val="212120"/>
          <w:kern w:val="28"/>
          <w:sz w:val="22"/>
          <w:szCs w:val="24"/>
          <w14:cntxtAlts/>
        </w:rPr>
      </w:pPr>
    </w:p>
    <w:p w14:paraId="40055BF2" w14:textId="77777777" w:rsidR="00F00D76" w:rsidRDefault="00F00D76" w:rsidP="00F00D76">
      <w:pPr>
        <w:rPr>
          <w:rFonts w:eastAsia="Times New Roman" w:cs="Times New Roman"/>
          <w:color w:val="212120"/>
          <w:kern w:val="28"/>
          <w:sz w:val="22"/>
          <w:szCs w:val="24"/>
          <w14:cntxtAlts/>
        </w:rPr>
      </w:pPr>
    </w:p>
    <w:p w14:paraId="28A52184" w14:textId="77777777" w:rsidR="00F00D76" w:rsidRDefault="00F00D76" w:rsidP="00F00D76">
      <w:pPr>
        <w:rPr>
          <w:rFonts w:eastAsia="Times New Roman" w:cs="Times New Roman"/>
          <w:color w:val="212120"/>
          <w:kern w:val="28"/>
          <w:sz w:val="22"/>
          <w:szCs w:val="24"/>
          <w14:cntxtAlts/>
        </w:rPr>
      </w:pPr>
    </w:p>
    <w:p w14:paraId="62038D2F" w14:textId="77777777" w:rsidR="00F00D76" w:rsidRDefault="00F00D76" w:rsidP="00F00D76">
      <w:pPr>
        <w:rPr>
          <w:rFonts w:eastAsia="Times New Roman" w:cs="Times New Roman"/>
          <w:color w:val="212120"/>
          <w:kern w:val="28"/>
          <w:sz w:val="22"/>
          <w:szCs w:val="24"/>
          <w14:cntxtAlts/>
        </w:rPr>
      </w:pPr>
    </w:p>
    <w:p w14:paraId="3D4C21CF" w14:textId="77777777" w:rsidR="00F00D76" w:rsidRDefault="00F00D76" w:rsidP="00F00D76">
      <w:pPr>
        <w:rPr>
          <w:rFonts w:eastAsia="Times New Roman" w:cs="Times New Roman"/>
          <w:color w:val="212120"/>
          <w:kern w:val="28"/>
          <w:sz w:val="22"/>
          <w:szCs w:val="24"/>
          <w14:cntxtAlts/>
        </w:rPr>
      </w:pPr>
    </w:p>
    <w:p w14:paraId="2CB9E4F5" w14:textId="77777777" w:rsidR="00F00D76" w:rsidRDefault="00F00D76" w:rsidP="00F00D76">
      <w:pPr>
        <w:rPr>
          <w:rFonts w:eastAsia="Times New Roman" w:cs="Times New Roman"/>
          <w:color w:val="212120"/>
          <w:kern w:val="28"/>
          <w:sz w:val="22"/>
          <w:szCs w:val="24"/>
          <w14:cntxtAlts/>
        </w:rPr>
      </w:pPr>
    </w:p>
    <w:p w14:paraId="72914DEA" w14:textId="77777777" w:rsidR="00F00D76" w:rsidRDefault="00F00D76" w:rsidP="00F00D76">
      <w:pPr>
        <w:rPr>
          <w:rFonts w:eastAsia="Times New Roman" w:cs="Times New Roman"/>
          <w:color w:val="212120"/>
          <w:kern w:val="28"/>
          <w:sz w:val="22"/>
          <w:szCs w:val="24"/>
          <w14:cntxtAlts/>
        </w:rPr>
      </w:pPr>
    </w:p>
    <w:p w14:paraId="4B66EBB7" w14:textId="77777777" w:rsidR="00F00D76" w:rsidRDefault="00F00D76" w:rsidP="00F00D76">
      <w:pPr>
        <w:rPr>
          <w:rFonts w:eastAsia="Times New Roman" w:cs="Times New Roman"/>
          <w:color w:val="212120"/>
          <w:kern w:val="28"/>
          <w:sz w:val="22"/>
          <w:szCs w:val="24"/>
          <w14:cntxtAlts/>
        </w:rPr>
      </w:pPr>
    </w:p>
    <w:p w14:paraId="466D9FED" w14:textId="77777777" w:rsidR="00F00D76" w:rsidRDefault="00F00D76" w:rsidP="00F00D76">
      <w:pPr>
        <w:rPr>
          <w:rFonts w:eastAsia="Times New Roman" w:cs="Times New Roman"/>
          <w:color w:val="212120"/>
          <w:kern w:val="28"/>
          <w:sz w:val="22"/>
          <w:szCs w:val="24"/>
          <w14:cntxtAlts/>
        </w:rPr>
      </w:pPr>
    </w:p>
    <w:p w14:paraId="769D15C5" w14:textId="77777777" w:rsidR="00F00D76" w:rsidRDefault="00F00D76" w:rsidP="00F00D76">
      <w:pPr>
        <w:rPr>
          <w:rFonts w:eastAsia="Times New Roman" w:cs="Times New Roman"/>
          <w:color w:val="212120"/>
          <w:kern w:val="28"/>
          <w:sz w:val="22"/>
          <w:szCs w:val="24"/>
          <w14:cntxtAlts/>
        </w:rPr>
      </w:pPr>
    </w:p>
    <w:p w14:paraId="03591C22" w14:textId="77777777" w:rsidR="00F00D76" w:rsidRDefault="00F00D76" w:rsidP="00F00D76">
      <w:pPr>
        <w:rPr>
          <w:rFonts w:eastAsia="Times New Roman" w:cs="Times New Roman"/>
          <w:color w:val="212120"/>
          <w:kern w:val="28"/>
          <w:sz w:val="22"/>
          <w:szCs w:val="24"/>
          <w14:cntxtAlts/>
        </w:rPr>
      </w:pPr>
    </w:p>
    <w:p w14:paraId="0C98F7AE" w14:textId="77777777" w:rsidR="00F00D76" w:rsidRDefault="00F00D76" w:rsidP="00F00D76">
      <w:pPr>
        <w:rPr>
          <w:rFonts w:eastAsia="Times New Roman" w:cs="Times New Roman"/>
          <w:color w:val="212120"/>
          <w:kern w:val="28"/>
          <w:sz w:val="22"/>
          <w:szCs w:val="24"/>
          <w14:cntxtAlts/>
        </w:rPr>
      </w:pPr>
    </w:p>
    <w:p w14:paraId="636291F2" w14:textId="77777777" w:rsidR="00F00D76" w:rsidRDefault="00F00D76" w:rsidP="00F00D76">
      <w:pPr>
        <w:rPr>
          <w:rFonts w:eastAsia="Times New Roman" w:cs="Times New Roman"/>
          <w:color w:val="212120"/>
          <w:kern w:val="28"/>
          <w:sz w:val="22"/>
          <w:szCs w:val="24"/>
          <w14:cntxtAlts/>
        </w:rPr>
      </w:pPr>
    </w:p>
    <w:p w14:paraId="5785D28B" w14:textId="77777777" w:rsidR="00F00D76" w:rsidRDefault="00F00D76" w:rsidP="00F00D76">
      <w:pPr>
        <w:rPr>
          <w:rFonts w:eastAsia="Times New Roman" w:cs="Times New Roman"/>
          <w:color w:val="212120"/>
          <w:kern w:val="28"/>
          <w:sz w:val="22"/>
          <w:szCs w:val="24"/>
          <w14:cntxtAlts/>
        </w:rPr>
      </w:pPr>
    </w:p>
    <w:p w14:paraId="43EB1256" w14:textId="77777777" w:rsidR="00F00D76" w:rsidRDefault="00F00D76" w:rsidP="00F00D76">
      <w:pPr>
        <w:rPr>
          <w:rFonts w:eastAsia="Times New Roman" w:cs="Times New Roman"/>
          <w:color w:val="212120"/>
          <w:kern w:val="28"/>
          <w:sz w:val="22"/>
          <w:szCs w:val="24"/>
          <w14:cntxtAlts/>
        </w:rPr>
      </w:pPr>
    </w:p>
    <w:p w14:paraId="2C2B400A" w14:textId="77777777" w:rsidR="00F00D76" w:rsidRDefault="00F00D76" w:rsidP="00F00D76">
      <w:pPr>
        <w:rPr>
          <w:rFonts w:eastAsia="Times New Roman" w:cs="Times New Roman"/>
          <w:color w:val="212120"/>
          <w:kern w:val="28"/>
          <w:sz w:val="22"/>
          <w:szCs w:val="24"/>
          <w14:cntxtAlts/>
        </w:rPr>
      </w:pPr>
    </w:p>
    <w:p w14:paraId="12448E76" w14:textId="77777777" w:rsidR="00597659" w:rsidRPr="00F00E91" w:rsidRDefault="00597659" w:rsidP="00F00D76">
      <w:pPr>
        <w:rPr>
          <w:rFonts w:eastAsia="Times New Roman" w:cs="Times New Roman"/>
          <w:sz w:val="22"/>
          <w:szCs w:val="24"/>
        </w:rPr>
      </w:pPr>
      <w:r w:rsidRPr="00F00E91">
        <w:rPr>
          <w:rFonts w:eastAsia="Times New Roman" w:cs="Times New Roman"/>
          <w:color w:val="212120"/>
          <w:kern w:val="28"/>
          <w:sz w:val="22"/>
          <w:szCs w:val="24"/>
          <w14:cntxtAlts/>
        </w:rPr>
        <w:t xml:space="preserve">MSU is an </w:t>
      </w:r>
      <w:r w:rsidR="002D16BB" w:rsidRPr="00F00E91">
        <w:rPr>
          <w:rFonts w:eastAsia="Times New Roman" w:cs="Times New Roman"/>
          <w:color w:val="212120"/>
          <w:kern w:val="28"/>
          <w:sz w:val="22"/>
          <w:szCs w:val="24"/>
          <w14:cntxtAlts/>
        </w:rPr>
        <w:t>affirmative action</w:t>
      </w:r>
      <w:r w:rsidRPr="00F00E91">
        <w:rPr>
          <w:rFonts w:eastAsia="Times New Roman" w:cs="Times New Roman"/>
          <w:color w:val="212120"/>
          <w:kern w:val="28"/>
          <w:sz w:val="22"/>
          <w:szCs w:val="24"/>
          <w14:cntxtAlts/>
        </w:rPr>
        <w:t>, equal-opportunity employer, committed to achieving excellence through a diverse workforce and inclusive culture that encourages all people to reach their full potential. Michigan State University Extension programs and materials are open to all w</w:t>
      </w:r>
      <w:r w:rsidR="00F00E91">
        <w:rPr>
          <w:rFonts w:eastAsia="Times New Roman" w:cs="Times New Roman"/>
          <w:color w:val="212120"/>
          <w:kern w:val="28"/>
          <w:sz w:val="22"/>
          <w:szCs w:val="24"/>
          <w14:cntxtAlts/>
        </w:rPr>
        <w:t xml:space="preserve">ithout regard to race, color, </w:t>
      </w:r>
      <w:r w:rsidRPr="00F00E91">
        <w:rPr>
          <w:rFonts w:eastAsia="Times New Roman" w:cs="Times New Roman"/>
          <w:color w:val="212120"/>
          <w:kern w:val="28"/>
          <w:sz w:val="22"/>
          <w:szCs w:val="24"/>
          <w14:cntxtAlts/>
        </w:rPr>
        <w:t xml:space="preserve">national origin, gender, gender identity, religion, age, height, weight, disability, political beliefs, sexual orientation, marital status, family status </w:t>
      </w:r>
      <w:r w:rsidR="00F00E91">
        <w:rPr>
          <w:rFonts w:eastAsia="Times New Roman" w:cs="Times New Roman"/>
          <w:color w:val="212120"/>
          <w:kern w:val="28"/>
          <w:sz w:val="22"/>
          <w:szCs w:val="24"/>
          <w14:cntxtAlts/>
        </w:rPr>
        <w:t xml:space="preserve">    </w:t>
      </w:r>
      <w:r w:rsidRPr="00F00E91">
        <w:rPr>
          <w:rFonts w:eastAsia="Times New Roman" w:cs="Times New Roman"/>
          <w:color w:val="212120"/>
          <w:kern w:val="28"/>
          <w:sz w:val="22"/>
          <w:szCs w:val="24"/>
          <w14:cntxtAlts/>
        </w:rPr>
        <w:t>or veteran status. Persons with disabilities have the right to request and receive reasonable accommodations.</w:t>
      </w:r>
    </w:p>
    <w:sectPr w:rsidR="00597659" w:rsidRPr="00F00E91" w:rsidSect="00074BF6">
      <w:headerReference w:type="default" r:id="rId30"/>
      <w:footerReference w:type="default" r:id="rId31"/>
      <w:pgSz w:w="12240" w:h="15840" w:code="1"/>
      <w:pgMar w:top="1152" w:right="864" w:bottom="1296"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6C1F" w14:textId="77777777" w:rsidR="00616E4D" w:rsidRDefault="00616E4D" w:rsidP="00FB6456">
      <w:pPr>
        <w:spacing w:before="0" w:after="0"/>
      </w:pPr>
      <w:r>
        <w:separator/>
      </w:r>
    </w:p>
  </w:endnote>
  <w:endnote w:type="continuationSeparator" w:id="0">
    <w:p w14:paraId="5A0F9DBA" w14:textId="77777777" w:rsidR="00616E4D" w:rsidRDefault="00616E4D" w:rsidP="00FB64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E24F" w14:textId="08456A56" w:rsidR="00616E4D" w:rsidRDefault="00616E4D">
    <w:pPr>
      <w:pStyle w:val="Footer"/>
    </w:pPr>
    <w:r>
      <w:t xml:space="preserve">     </w:t>
    </w:r>
    <w:r>
      <w:rPr>
        <w:noProof/>
      </w:rPr>
      <w:drawing>
        <wp:inline distT="0" distB="0" distL="0" distR="0" wp14:anchorId="0AD335DD" wp14:editId="63C615AE">
          <wp:extent cx="2579641" cy="336430"/>
          <wp:effectExtent l="0" t="0" r="0" b="6985"/>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1" cy="407367"/>
                  </a:xfrm>
                  <a:prstGeom prst="rect">
                    <a:avLst/>
                  </a:prstGeom>
                  <a:noFill/>
                  <a:ln>
                    <a:noFill/>
                  </a:ln>
                </pic:spPr>
              </pic:pic>
            </a:graphicData>
          </a:graphic>
        </wp:inline>
      </w:drawing>
    </w:r>
    <w:r>
      <w:t xml:space="preserve">                                 20</w:t>
    </w:r>
    <w:r w:rsidR="00E12175">
      <w:t>2</w:t>
    </w:r>
    <w:r w:rsidR="00AA2833">
      <w:t>1</w:t>
    </w:r>
    <w:r>
      <w:t xml:space="preserve"> Scholarship Application </w:t>
    </w:r>
    <w:r>
      <w:rPr>
        <w:b/>
      </w:rPr>
      <w:fldChar w:fldCharType="begin"/>
    </w:r>
    <w:r>
      <w:rPr>
        <w:b/>
      </w:rPr>
      <w:instrText xml:space="preserve"> PAGE  \* Arabic  \* MERGEFORMAT </w:instrText>
    </w:r>
    <w:r>
      <w:rPr>
        <w:b/>
      </w:rPr>
      <w:fldChar w:fldCharType="separate"/>
    </w:r>
    <w:r w:rsidR="00DC2662">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DC2662">
      <w:rPr>
        <w:b/>
        <w:noProof/>
      </w:rPr>
      <w:t>5</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F14C8" w14:textId="77777777" w:rsidR="00616E4D" w:rsidRDefault="00616E4D" w:rsidP="00FB6456">
      <w:pPr>
        <w:spacing w:before="0" w:after="0"/>
      </w:pPr>
      <w:r>
        <w:separator/>
      </w:r>
    </w:p>
  </w:footnote>
  <w:footnote w:type="continuationSeparator" w:id="0">
    <w:p w14:paraId="706F245E" w14:textId="77777777" w:rsidR="00616E4D" w:rsidRDefault="00616E4D" w:rsidP="00FB645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7BEB" w14:textId="77777777" w:rsidR="00616E4D" w:rsidRPr="000E40D6" w:rsidRDefault="00616E4D" w:rsidP="009E328A">
    <w:pPr>
      <w:pStyle w:val="Header"/>
      <w:tabs>
        <w:tab w:val="clear" w:pos="4680"/>
        <w:tab w:val="clear" w:pos="9360"/>
        <w:tab w:val="left" w:pos="1575"/>
      </w:tabs>
      <w:rPr>
        <w:rFonts w:eastAsia="Times New Roman" w:cs="Times New Roman"/>
        <w:color w:val="365F91" w:themeColor="accent1" w:themeShade="BF"/>
        <w:sz w:val="32"/>
        <w:szCs w:val="32"/>
      </w:rPr>
    </w:pPr>
    <w:r>
      <w:rPr>
        <w:noProof/>
      </w:rPr>
      <w:drawing>
        <wp:inline distT="0" distB="0" distL="0" distR="0" wp14:anchorId="592F62B5" wp14:editId="09EAABF3">
          <wp:extent cx="6309360" cy="1114883"/>
          <wp:effectExtent l="0" t="0" r="0" b="9525"/>
          <wp:docPr id="3" name="Picture 3" descr="Epsilon Sigma Phi - Michigan Alpha Psi Ch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silon Sigma Phi - Michigan Alpha Psi Chap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9360" cy="1114883"/>
                  </a:xfrm>
                  <a:prstGeom prst="rect">
                    <a:avLst/>
                  </a:prstGeom>
                  <a:noFill/>
                  <a:ln>
                    <a:noFill/>
                  </a:ln>
                </pic:spPr>
              </pic:pic>
            </a:graphicData>
          </a:graphic>
        </wp:inline>
      </w:drawing>
    </w:r>
    <w:r w:rsidRPr="000E40D6">
      <w:rPr>
        <w:rFonts w:eastAsia="Times New Roman" w:cs="Times New Roman"/>
        <w:color w:val="365F91" w:themeColor="accent1" w:themeShade="BF"/>
        <w:sz w:val="32"/>
        <w:szCs w:val="32"/>
      </w:rPr>
      <w:t>Application Form</w:t>
    </w:r>
    <w:r w:rsidRPr="000E40D6">
      <w:rPr>
        <w:rFonts w:eastAsia="Times New Roman" w:cs="Times New Roman"/>
        <w:color w:val="365F91" w:themeColor="accent1" w:themeShade="BF"/>
        <w:sz w:val="32"/>
        <w:szCs w:val="32"/>
      </w:rPr>
      <w:br/>
    </w:r>
    <w:r>
      <w:rPr>
        <w:rFonts w:eastAsia="Times New Roman" w:cs="Times New Roman"/>
        <w:i/>
        <w:color w:val="00B05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Professional Development Scholarship Application</w:t>
    </w:r>
    <w:r w:rsidRPr="000E40D6">
      <w:rPr>
        <w:rFonts w:eastAsia="Times New Roman" w:cs="Times New Roman"/>
        <w:i/>
        <w:color w:val="00B05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445"/>
    <w:multiLevelType w:val="hybridMultilevel"/>
    <w:tmpl w:val="E668BC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7F12B1"/>
    <w:multiLevelType w:val="hybridMultilevel"/>
    <w:tmpl w:val="7CEC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83C20"/>
    <w:multiLevelType w:val="hybridMultilevel"/>
    <w:tmpl w:val="AFCE1E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34142A"/>
    <w:multiLevelType w:val="multilevel"/>
    <w:tmpl w:val="72E8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005F9"/>
    <w:multiLevelType w:val="multilevel"/>
    <w:tmpl w:val="B6A8C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C31C9"/>
    <w:multiLevelType w:val="hybridMultilevel"/>
    <w:tmpl w:val="870AF16A"/>
    <w:lvl w:ilvl="0" w:tplc="CBC26F34">
      <w:start w:val="1"/>
      <w:numFmt w:val="decimal"/>
      <w:lvlText w:val="%1."/>
      <w:lvlJc w:val="left"/>
      <w:pPr>
        <w:ind w:left="360" w:hanging="360"/>
      </w:pPr>
      <w:rPr>
        <w:b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gutterAtTop/>
  <w:proofState w:spelling="clean" w:grammar="clean"/>
  <w:defaultTabStop w:val="720"/>
  <w:drawingGridHorizontalSpacing w:val="100"/>
  <w:drawingGridVerticalSpacing w:val="136"/>
  <w:displayHorizontalDrawingGridEvery w:val="0"/>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456"/>
    <w:rsid w:val="00002B43"/>
    <w:rsid w:val="000421F7"/>
    <w:rsid w:val="000521D5"/>
    <w:rsid w:val="00074BF6"/>
    <w:rsid w:val="000E16FF"/>
    <w:rsid w:val="000E40D6"/>
    <w:rsid w:val="000F20EA"/>
    <w:rsid w:val="00114491"/>
    <w:rsid w:val="00115EE4"/>
    <w:rsid w:val="00123CC1"/>
    <w:rsid w:val="00171C57"/>
    <w:rsid w:val="00191047"/>
    <w:rsid w:val="001A7DC8"/>
    <w:rsid w:val="001C1497"/>
    <w:rsid w:val="001E5C37"/>
    <w:rsid w:val="001F20ED"/>
    <w:rsid w:val="001F435D"/>
    <w:rsid w:val="002318FA"/>
    <w:rsid w:val="00251840"/>
    <w:rsid w:val="00263233"/>
    <w:rsid w:val="002747EC"/>
    <w:rsid w:val="002C0B9A"/>
    <w:rsid w:val="002C3570"/>
    <w:rsid w:val="002D16BB"/>
    <w:rsid w:val="00313085"/>
    <w:rsid w:val="0032009C"/>
    <w:rsid w:val="003468A3"/>
    <w:rsid w:val="00390649"/>
    <w:rsid w:val="00390C39"/>
    <w:rsid w:val="003967C1"/>
    <w:rsid w:val="003B4904"/>
    <w:rsid w:val="003E4BC9"/>
    <w:rsid w:val="003F67DC"/>
    <w:rsid w:val="004058BA"/>
    <w:rsid w:val="00462EAA"/>
    <w:rsid w:val="00464D52"/>
    <w:rsid w:val="00487DE0"/>
    <w:rsid w:val="00491B29"/>
    <w:rsid w:val="004C6DDC"/>
    <w:rsid w:val="004D1E75"/>
    <w:rsid w:val="004F7951"/>
    <w:rsid w:val="004F7AF1"/>
    <w:rsid w:val="005015B2"/>
    <w:rsid w:val="005028F1"/>
    <w:rsid w:val="00507834"/>
    <w:rsid w:val="00512C19"/>
    <w:rsid w:val="00542082"/>
    <w:rsid w:val="0054692E"/>
    <w:rsid w:val="00551DB9"/>
    <w:rsid w:val="00597659"/>
    <w:rsid w:val="005B4FEF"/>
    <w:rsid w:val="005C01EF"/>
    <w:rsid w:val="005C430F"/>
    <w:rsid w:val="005E3DDB"/>
    <w:rsid w:val="005F06BF"/>
    <w:rsid w:val="005F21BC"/>
    <w:rsid w:val="0061053B"/>
    <w:rsid w:val="00612F0C"/>
    <w:rsid w:val="00616E4D"/>
    <w:rsid w:val="00625907"/>
    <w:rsid w:val="00637EB1"/>
    <w:rsid w:val="006568F0"/>
    <w:rsid w:val="00676AAB"/>
    <w:rsid w:val="00676AE8"/>
    <w:rsid w:val="006C7E11"/>
    <w:rsid w:val="006F7C8F"/>
    <w:rsid w:val="0070478E"/>
    <w:rsid w:val="007B4B9B"/>
    <w:rsid w:val="007D4E38"/>
    <w:rsid w:val="00801B7C"/>
    <w:rsid w:val="008210AD"/>
    <w:rsid w:val="00824900"/>
    <w:rsid w:val="00835457"/>
    <w:rsid w:val="0084212D"/>
    <w:rsid w:val="00846318"/>
    <w:rsid w:val="00855DF9"/>
    <w:rsid w:val="00870CAF"/>
    <w:rsid w:val="0088661E"/>
    <w:rsid w:val="008E0FFB"/>
    <w:rsid w:val="008F0AA6"/>
    <w:rsid w:val="00906995"/>
    <w:rsid w:val="009326ED"/>
    <w:rsid w:val="00976C81"/>
    <w:rsid w:val="0098102B"/>
    <w:rsid w:val="009C1D23"/>
    <w:rsid w:val="009D07CA"/>
    <w:rsid w:val="009E328A"/>
    <w:rsid w:val="009E3AF3"/>
    <w:rsid w:val="009E6904"/>
    <w:rsid w:val="009E6C85"/>
    <w:rsid w:val="00A0257A"/>
    <w:rsid w:val="00A13469"/>
    <w:rsid w:val="00A21F98"/>
    <w:rsid w:val="00A61D95"/>
    <w:rsid w:val="00A655FF"/>
    <w:rsid w:val="00A73F1B"/>
    <w:rsid w:val="00AA2833"/>
    <w:rsid w:val="00AC026C"/>
    <w:rsid w:val="00AE0D88"/>
    <w:rsid w:val="00AF1DC5"/>
    <w:rsid w:val="00AF5D1B"/>
    <w:rsid w:val="00AF6BC9"/>
    <w:rsid w:val="00B12863"/>
    <w:rsid w:val="00B4746C"/>
    <w:rsid w:val="00B715D2"/>
    <w:rsid w:val="00B928EF"/>
    <w:rsid w:val="00B96A72"/>
    <w:rsid w:val="00BD57EA"/>
    <w:rsid w:val="00C71119"/>
    <w:rsid w:val="00C81D12"/>
    <w:rsid w:val="00C8479B"/>
    <w:rsid w:val="00C8498A"/>
    <w:rsid w:val="00C940CE"/>
    <w:rsid w:val="00CB7466"/>
    <w:rsid w:val="00CC0F85"/>
    <w:rsid w:val="00CC23EA"/>
    <w:rsid w:val="00D17CDF"/>
    <w:rsid w:val="00D23170"/>
    <w:rsid w:val="00D23331"/>
    <w:rsid w:val="00D273A2"/>
    <w:rsid w:val="00D46D81"/>
    <w:rsid w:val="00D728D7"/>
    <w:rsid w:val="00DC0AEC"/>
    <w:rsid w:val="00DC2662"/>
    <w:rsid w:val="00DC68BF"/>
    <w:rsid w:val="00E042C7"/>
    <w:rsid w:val="00E12175"/>
    <w:rsid w:val="00E252FC"/>
    <w:rsid w:val="00E34AF0"/>
    <w:rsid w:val="00E86D3B"/>
    <w:rsid w:val="00EC1EB3"/>
    <w:rsid w:val="00EC6C35"/>
    <w:rsid w:val="00EE0C57"/>
    <w:rsid w:val="00EE41DA"/>
    <w:rsid w:val="00F00D76"/>
    <w:rsid w:val="00F00E91"/>
    <w:rsid w:val="00F15A84"/>
    <w:rsid w:val="00F30A6B"/>
    <w:rsid w:val="00F35C6E"/>
    <w:rsid w:val="00F44889"/>
    <w:rsid w:val="00F915F5"/>
    <w:rsid w:val="00F92B80"/>
    <w:rsid w:val="00FA127A"/>
    <w:rsid w:val="00FB464A"/>
    <w:rsid w:val="00FB6456"/>
    <w:rsid w:val="00FD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36A60B8"/>
  <w15:docId w15:val="{61D0AD20-989D-4315-90A7-E9C6E941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B9B"/>
  </w:style>
  <w:style w:type="paragraph" w:styleId="Heading2">
    <w:name w:val="heading 2"/>
    <w:basedOn w:val="Normal"/>
    <w:next w:val="Normal"/>
    <w:link w:val="Heading2Char"/>
    <w:uiPriority w:val="9"/>
    <w:unhideWhenUsed/>
    <w:qFormat/>
    <w:rsid w:val="00676AAB"/>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B6456"/>
    <w:rPr>
      <w:b/>
      <w:bCs/>
    </w:rPr>
  </w:style>
  <w:style w:type="paragraph" w:styleId="Header">
    <w:name w:val="header"/>
    <w:basedOn w:val="Normal"/>
    <w:link w:val="HeaderChar"/>
    <w:uiPriority w:val="99"/>
    <w:unhideWhenUsed/>
    <w:rsid w:val="00FB6456"/>
    <w:pPr>
      <w:tabs>
        <w:tab w:val="center" w:pos="4680"/>
        <w:tab w:val="right" w:pos="9360"/>
      </w:tabs>
      <w:spacing w:before="0" w:after="0"/>
    </w:pPr>
  </w:style>
  <w:style w:type="character" w:customStyle="1" w:styleId="HeaderChar">
    <w:name w:val="Header Char"/>
    <w:basedOn w:val="DefaultParagraphFont"/>
    <w:link w:val="Header"/>
    <w:uiPriority w:val="99"/>
    <w:rsid w:val="00FB6456"/>
  </w:style>
  <w:style w:type="paragraph" w:styleId="Footer">
    <w:name w:val="footer"/>
    <w:basedOn w:val="Normal"/>
    <w:link w:val="FooterChar"/>
    <w:uiPriority w:val="99"/>
    <w:unhideWhenUsed/>
    <w:rsid w:val="00FB6456"/>
    <w:pPr>
      <w:tabs>
        <w:tab w:val="center" w:pos="4680"/>
        <w:tab w:val="right" w:pos="9360"/>
      </w:tabs>
      <w:spacing w:before="0" w:after="0"/>
    </w:pPr>
  </w:style>
  <w:style w:type="character" w:customStyle="1" w:styleId="FooterChar">
    <w:name w:val="Footer Char"/>
    <w:basedOn w:val="DefaultParagraphFont"/>
    <w:link w:val="Footer"/>
    <w:uiPriority w:val="99"/>
    <w:rsid w:val="00FB6456"/>
  </w:style>
  <w:style w:type="character" w:styleId="Hyperlink">
    <w:name w:val="Hyperlink"/>
    <w:basedOn w:val="DefaultParagraphFont"/>
    <w:uiPriority w:val="99"/>
    <w:rsid w:val="005028F1"/>
    <w:rPr>
      <w:color w:val="0000FF"/>
      <w:u w:val="single"/>
    </w:rPr>
  </w:style>
  <w:style w:type="paragraph" w:styleId="ListParagraph">
    <w:name w:val="List Paragraph"/>
    <w:basedOn w:val="Normal"/>
    <w:uiPriority w:val="34"/>
    <w:qFormat/>
    <w:rsid w:val="005028F1"/>
    <w:pPr>
      <w:ind w:left="720"/>
      <w:contextualSpacing/>
    </w:pPr>
  </w:style>
  <w:style w:type="character" w:customStyle="1" w:styleId="Heading2Char">
    <w:name w:val="Heading 2 Char"/>
    <w:basedOn w:val="DefaultParagraphFont"/>
    <w:link w:val="Heading2"/>
    <w:uiPriority w:val="9"/>
    <w:rsid w:val="00676AA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676AAB"/>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6AA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9104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047"/>
    <w:rPr>
      <w:rFonts w:ascii="Tahoma" w:hAnsi="Tahoma" w:cs="Tahoma"/>
      <w:sz w:val="16"/>
      <w:szCs w:val="16"/>
    </w:rPr>
  </w:style>
  <w:style w:type="table" w:styleId="TableGrid">
    <w:name w:val="Table Grid"/>
    <w:basedOn w:val="TableNormal"/>
    <w:uiPriority w:val="59"/>
    <w:rsid w:val="009326E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4900"/>
    <w:rPr>
      <w:color w:val="808080"/>
    </w:rPr>
  </w:style>
  <w:style w:type="paragraph" w:styleId="NormalWeb">
    <w:name w:val="Normal (Web)"/>
    <w:basedOn w:val="Normal"/>
    <w:uiPriority w:val="99"/>
    <w:semiHidden/>
    <w:unhideWhenUsed/>
    <w:rsid w:val="002747EC"/>
    <w:rPr>
      <w:rFonts w:cs="Times New Roman"/>
      <w:szCs w:val="24"/>
    </w:rPr>
  </w:style>
  <w:style w:type="table" w:customStyle="1" w:styleId="TableGrid0">
    <w:name w:val="TableGrid"/>
    <w:rsid w:val="00F00D76"/>
    <w:pPr>
      <w:spacing w:before="0" w:after="0"/>
    </w:pPr>
    <w:rPr>
      <w:rFonts w:asciiTheme="minorHAnsi" w:eastAsiaTheme="minorEastAsia" w:hAnsiTheme="minorHAnsi"/>
      <w:sz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A2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193589">
      <w:bodyDiv w:val="1"/>
      <w:marLeft w:val="0"/>
      <w:marRight w:val="0"/>
      <w:marTop w:val="0"/>
      <w:marBottom w:val="0"/>
      <w:divBdr>
        <w:top w:val="none" w:sz="0" w:space="0" w:color="auto"/>
        <w:left w:val="none" w:sz="0" w:space="0" w:color="auto"/>
        <w:bottom w:val="none" w:sz="0" w:space="0" w:color="auto"/>
        <w:right w:val="none" w:sz="0" w:space="0" w:color="auto"/>
      </w:divBdr>
    </w:div>
    <w:div w:id="738211432">
      <w:bodyDiv w:val="1"/>
      <w:marLeft w:val="0"/>
      <w:marRight w:val="0"/>
      <w:marTop w:val="0"/>
      <w:marBottom w:val="0"/>
      <w:divBdr>
        <w:top w:val="none" w:sz="0" w:space="0" w:color="auto"/>
        <w:left w:val="none" w:sz="0" w:space="0" w:color="auto"/>
        <w:bottom w:val="none" w:sz="0" w:space="0" w:color="auto"/>
        <w:right w:val="none" w:sz="0" w:space="0" w:color="auto"/>
      </w:divBdr>
      <w:divsChild>
        <w:div w:id="1574392836">
          <w:marLeft w:val="0"/>
          <w:marRight w:val="0"/>
          <w:marTop w:val="0"/>
          <w:marBottom w:val="0"/>
          <w:divBdr>
            <w:top w:val="none" w:sz="0" w:space="0" w:color="auto"/>
            <w:left w:val="none" w:sz="0" w:space="0" w:color="auto"/>
            <w:bottom w:val="none" w:sz="0" w:space="0" w:color="auto"/>
            <w:right w:val="none" w:sz="0" w:space="0" w:color="auto"/>
          </w:divBdr>
          <w:divsChild>
            <w:div w:id="1913925871">
              <w:marLeft w:val="0"/>
              <w:marRight w:val="0"/>
              <w:marTop w:val="0"/>
              <w:marBottom w:val="0"/>
              <w:divBdr>
                <w:top w:val="none" w:sz="0" w:space="0" w:color="auto"/>
                <w:left w:val="none" w:sz="0" w:space="0" w:color="auto"/>
                <w:bottom w:val="single" w:sz="36" w:space="0" w:color="CCCCCC"/>
                <w:right w:val="none" w:sz="0" w:space="0" w:color="auto"/>
              </w:divBdr>
              <w:divsChild>
                <w:div w:id="1649362031">
                  <w:marLeft w:val="0"/>
                  <w:marRight w:val="0"/>
                  <w:marTop w:val="0"/>
                  <w:marBottom w:val="0"/>
                  <w:divBdr>
                    <w:top w:val="none" w:sz="0" w:space="0" w:color="auto"/>
                    <w:left w:val="none" w:sz="0" w:space="0" w:color="auto"/>
                    <w:bottom w:val="none" w:sz="0" w:space="0" w:color="auto"/>
                    <w:right w:val="none" w:sz="0" w:space="0" w:color="auto"/>
                  </w:divBdr>
                  <w:divsChild>
                    <w:div w:id="437676252">
                      <w:marLeft w:val="0"/>
                      <w:marRight w:val="0"/>
                      <w:marTop w:val="0"/>
                      <w:marBottom w:val="0"/>
                      <w:divBdr>
                        <w:top w:val="none" w:sz="0" w:space="0" w:color="auto"/>
                        <w:left w:val="none" w:sz="0" w:space="0" w:color="auto"/>
                        <w:bottom w:val="none" w:sz="0" w:space="0" w:color="auto"/>
                        <w:right w:val="none" w:sz="0" w:space="0" w:color="auto"/>
                      </w:divBdr>
                      <w:divsChild>
                        <w:div w:id="726346255">
                          <w:marLeft w:val="0"/>
                          <w:marRight w:val="0"/>
                          <w:marTop w:val="0"/>
                          <w:marBottom w:val="0"/>
                          <w:divBdr>
                            <w:top w:val="none" w:sz="0" w:space="0" w:color="auto"/>
                            <w:left w:val="none" w:sz="0" w:space="0" w:color="auto"/>
                            <w:bottom w:val="none" w:sz="0" w:space="0" w:color="auto"/>
                            <w:right w:val="none" w:sz="0" w:space="0" w:color="auto"/>
                          </w:divBdr>
                          <w:divsChild>
                            <w:div w:id="360976052">
                              <w:marLeft w:val="0"/>
                              <w:marRight w:val="0"/>
                              <w:marTop w:val="0"/>
                              <w:marBottom w:val="0"/>
                              <w:divBdr>
                                <w:top w:val="none" w:sz="0" w:space="0" w:color="auto"/>
                                <w:left w:val="none" w:sz="0" w:space="0" w:color="auto"/>
                                <w:bottom w:val="none" w:sz="0" w:space="0" w:color="auto"/>
                                <w:right w:val="none" w:sz="0" w:space="0" w:color="auto"/>
                              </w:divBdr>
                              <w:divsChild>
                                <w:div w:id="1166941316">
                                  <w:marLeft w:val="0"/>
                                  <w:marRight w:val="0"/>
                                  <w:marTop w:val="0"/>
                                  <w:marBottom w:val="0"/>
                                  <w:divBdr>
                                    <w:top w:val="none" w:sz="0" w:space="0" w:color="auto"/>
                                    <w:left w:val="none" w:sz="0" w:space="0" w:color="auto"/>
                                    <w:bottom w:val="none" w:sz="0" w:space="0" w:color="auto"/>
                                    <w:right w:val="none" w:sz="0" w:space="0" w:color="auto"/>
                                  </w:divBdr>
                                  <w:divsChild>
                                    <w:div w:id="1769346358">
                                      <w:marLeft w:val="0"/>
                                      <w:marRight w:val="0"/>
                                      <w:marTop w:val="0"/>
                                      <w:marBottom w:val="0"/>
                                      <w:divBdr>
                                        <w:top w:val="none" w:sz="0" w:space="0" w:color="auto"/>
                                        <w:left w:val="none" w:sz="0" w:space="0" w:color="auto"/>
                                        <w:bottom w:val="none" w:sz="0" w:space="0" w:color="auto"/>
                                        <w:right w:val="none" w:sz="0" w:space="0" w:color="auto"/>
                                      </w:divBdr>
                                      <w:divsChild>
                                        <w:div w:id="33507636">
                                          <w:marLeft w:val="0"/>
                                          <w:marRight w:val="0"/>
                                          <w:marTop w:val="0"/>
                                          <w:marBottom w:val="0"/>
                                          <w:divBdr>
                                            <w:top w:val="none" w:sz="0" w:space="0" w:color="auto"/>
                                            <w:left w:val="none" w:sz="0" w:space="0" w:color="auto"/>
                                            <w:bottom w:val="none" w:sz="0" w:space="0" w:color="auto"/>
                                            <w:right w:val="none" w:sz="0" w:space="0" w:color="auto"/>
                                          </w:divBdr>
                                          <w:divsChild>
                                            <w:div w:id="1813327381">
                                              <w:marLeft w:val="0"/>
                                              <w:marRight w:val="0"/>
                                              <w:marTop w:val="0"/>
                                              <w:marBottom w:val="300"/>
                                              <w:divBdr>
                                                <w:top w:val="none" w:sz="0" w:space="0" w:color="auto"/>
                                                <w:left w:val="none" w:sz="0" w:space="0" w:color="auto"/>
                                                <w:bottom w:val="none" w:sz="0" w:space="0" w:color="auto"/>
                                                <w:right w:val="none" w:sz="0" w:space="0" w:color="auto"/>
                                              </w:divBdr>
                                              <w:divsChild>
                                                <w:div w:id="9804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501913">
      <w:bodyDiv w:val="1"/>
      <w:marLeft w:val="0"/>
      <w:marRight w:val="0"/>
      <w:marTop w:val="0"/>
      <w:marBottom w:val="0"/>
      <w:divBdr>
        <w:top w:val="none" w:sz="0" w:space="0" w:color="auto"/>
        <w:left w:val="none" w:sz="0" w:space="0" w:color="auto"/>
        <w:bottom w:val="none" w:sz="0" w:space="0" w:color="auto"/>
        <w:right w:val="none" w:sz="0" w:space="0" w:color="auto"/>
      </w:divBdr>
    </w:div>
    <w:div w:id="989402185">
      <w:bodyDiv w:val="1"/>
      <w:marLeft w:val="0"/>
      <w:marRight w:val="0"/>
      <w:marTop w:val="0"/>
      <w:marBottom w:val="0"/>
      <w:divBdr>
        <w:top w:val="none" w:sz="0" w:space="0" w:color="auto"/>
        <w:left w:val="none" w:sz="0" w:space="0" w:color="auto"/>
        <w:bottom w:val="none" w:sz="0" w:space="0" w:color="auto"/>
        <w:right w:val="none" w:sz="0" w:space="0" w:color="auto"/>
      </w:divBdr>
    </w:div>
    <w:div w:id="1289822406">
      <w:bodyDiv w:val="1"/>
      <w:marLeft w:val="0"/>
      <w:marRight w:val="0"/>
      <w:marTop w:val="0"/>
      <w:marBottom w:val="0"/>
      <w:divBdr>
        <w:top w:val="none" w:sz="0" w:space="0" w:color="auto"/>
        <w:left w:val="none" w:sz="0" w:space="0" w:color="auto"/>
        <w:bottom w:val="none" w:sz="0" w:space="0" w:color="auto"/>
        <w:right w:val="none" w:sz="0" w:space="0" w:color="auto"/>
      </w:divBdr>
    </w:div>
    <w:div w:id="178962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lattb@msu.edu" TargetMode="External"/><Relationship Id="rId18" Type="http://schemas.openxmlformats.org/officeDocument/2006/relationships/image" Target="media/image3.wmf"/><Relationship Id="rId26" Type="http://schemas.openxmlformats.org/officeDocument/2006/relationships/control" Target="activeX/activeX8.xml"/><Relationship Id="rId3" Type="http://schemas.openxmlformats.org/officeDocument/2006/relationships/customXml" Target="../customXml/item3.xml"/><Relationship Id="rId21" Type="http://schemas.openxmlformats.org/officeDocument/2006/relationships/control" Target="activeX/activeX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spnational.org/2021-ESP-National-Conference" TargetMode="External"/><Relationship Id="rId17" Type="http://schemas.openxmlformats.org/officeDocument/2006/relationships/control" Target="activeX/activeX2.xml"/><Relationship Id="rId25" Type="http://schemas.openxmlformats.org/officeDocument/2006/relationships/control" Target="activeX/activeX7.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desotosavannah.com/" TargetMode="External"/><Relationship Id="rId24" Type="http://schemas.openxmlformats.org/officeDocument/2006/relationships/control" Target="activeX/activeX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control" Target="activeX/activeX10.xml"/><Relationship Id="rId10" Type="http://schemas.openxmlformats.org/officeDocument/2006/relationships/endnotes" Target="endnotes.xml"/><Relationship Id="rId19" Type="http://schemas.openxmlformats.org/officeDocument/2006/relationships/control" Target="activeX/activeX3.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control" Target="activeX/activeX9.xm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80A0037F-08FB-44C4-A288-CE03279E906E}"/>
      </w:docPartPr>
      <w:docPartBody>
        <w:p w:rsidR="00976759" w:rsidRDefault="008E0662">
          <w:r w:rsidRPr="006A5D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662"/>
    <w:rsid w:val="003B74F2"/>
    <w:rsid w:val="00484F67"/>
    <w:rsid w:val="008E0662"/>
    <w:rsid w:val="0097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6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E6977BE76CFD4C98F58673FB79D234" ma:contentTypeVersion="15" ma:contentTypeDescription="Create a new document." ma:contentTypeScope="" ma:versionID="ff4cee8b1066a2744c1e1e626943c29f">
  <xsd:schema xmlns:xsd="http://www.w3.org/2001/XMLSchema" xmlns:xs="http://www.w3.org/2001/XMLSchema" xmlns:p="http://schemas.microsoft.com/office/2006/metadata/properties" xmlns:ns1="http://schemas.microsoft.com/sharepoint/v3" xmlns:ns3="ca854a63-0ddb-4465-a5ab-1bd31597df2f" xmlns:ns4="29d71364-9bc7-4efc-809d-c7e50b34e959" targetNamespace="http://schemas.microsoft.com/office/2006/metadata/properties" ma:root="true" ma:fieldsID="81e4aa29d860f68a25e5c23f59daa40f" ns1:_="" ns3:_="" ns4:_="">
    <xsd:import namespace="http://schemas.microsoft.com/sharepoint/v3"/>
    <xsd:import namespace="ca854a63-0ddb-4465-a5ab-1bd31597df2f"/>
    <xsd:import namespace="29d71364-9bc7-4efc-809d-c7e50b34e95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854a63-0ddb-4465-a5ab-1bd31597d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d71364-9bc7-4efc-809d-c7e50b34e9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108F58A-5DCA-4EB7-AE06-215BEA1362A3}">
  <ds:schemaRefs>
    <ds:schemaRef ds:uri="http://schemas.microsoft.com/sharepoint/v3/contenttype/forms"/>
  </ds:schemaRefs>
</ds:datastoreItem>
</file>

<file path=customXml/itemProps2.xml><?xml version="1.0" encoding="utf-8"?>
<ds:datastoreItem xmlns:ds="http://schemas.openxmlformats.org/officeDocument/2006/customXml" ds:itemID="{D93A4742-5B21-40CD-B282-DB48DB847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854a63-0ddb-4465-a5ab-1bd31597df2f"/>
    <ds:schemaRef ds:uri="29d71364-9bc7-4efc-809d-c7e50b34e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C665F-99FE-429A-B063-B186E1617DAA}">
  <ds:schemaRefs>
    <ds:schemaRef ds:uri="http://schemas.openxmlformats.org/officeDocument/2006/bibliography"/>
  </ds:schemaRefs>
</ds:datastoreItem>
</file>

<file path=customXml/itemProps4.xml><?xml version="1.0" encoding="utf-8"?>
<ds:datastoreItem xmlns:ds="http://schemas.openxmlformats.org/officeDocument/2006/customXml" ds:itemID="{54D7697F-70F9-49EF-8CBA-0CB93E456952}">
  <ds:schemaRefs>
    <ds:schemaRef ds:uri="http://purl.org/dc/elements/1.1/"/>
    <ds:schemaRef ds:uri="http://schemas.microsoft.com/office/infopath/2007/PartnerControls"/>
    <ds:schemaRef ds:uri="29d71364-9bc7-4efc-809d-c7e50b34e959"/>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ca854a63-0ddb-4465-a5ab-1bd31597df2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770</Words>
  <Characters>4393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Cabarrus County</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mmitchell</dc:creator>
  <cp:lastModifiedBy>Shelle, Gwyn</cp:lastModifiedBy>
  <cp:revision>2</cp:revision>
  <cp:lastPrinted>2017-06-26T19:26:00Z</cp:lastPrinted>
  <dcterms:created xsi:type="dcterms:W3CDTF">2021-08-23T15:46:00Z</dcterms:created>
  <dcterms:modified xsi:type="dcterms:W3CDTF">2021-08-23T15:46:00Z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0x010100E4E6977BE76CFD4C98F58673FB79D234</vt:lpwstr>
  </property>
</Properties>
</file>